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F4" w:rsidRPr="00CB2766" w:rsidRDefault="00C61F78">
      <w:pPr>
        <w:jc w:val="center"/>
        <w:rPr>
          <w:rFonts w:ascii="Georgia" w:hAnsi="Georgia"/>
          <w:b/>
          <w:sz w:val="22"/>
          <w:szCs w:val="22"/>
        </w:rPr>
      </w:pPr>
      <w:bookmarkStart w:id="0" w:name="_GoBack"/>
      <w:bookmarkEnd w:id="0"/>
      <w:r w:rsidRPr="00CB2766">
        <w:rPr>
          <w:rFonts w:ascii="Georgia" w:hAnsi="Georgia"/>
          <w:b/>
          <w:sz w:val="22"/>
          <w:szCs w:val="22"/>
        </w:rPr>
        <w:t>Everett School Employees Benefit Trust</w:t>
      </w:r>
    </w:p>
    <w:p w:rsidR="002664F4" w:rsidRPr="00CB2766" w:rsidRDefault="002A485E">
      <w:pPr>
        <w:jc w:val="center"/>
        <w:rPr>
          <w:rFonts w:ascii="Georgia" w:hAnsi="Georgia"/>
          <w:b/>
          <w:bCs/>
          <w:sz w:val="22"/>
          <w:szCs w:val="22"/>
        </w:rPr>
      </w:pPr>
      <w:r>
        <w:rPr>
          <w:rFonts w:ascii="Georgia" w:hAnsi="Georgia"/>
          <w:b/>
          <w:bCs/>
          <w:sz w:val="22"/>
          <w:szCs w:val="22"/>
        </w:rPr>
        <w:t>Tuesday</w:t>
      </w:r>
      <w:r w:rsidR="00850891" w:rsidRPr="00CB2766">
        <w:rPr>
          <w:rFonts w:ascii="Georgia" w:hAnsi="Georgia"/>
          <w:b/>
          <w:bCs/>
          <w:sz w:val="22"/>
          <w:szCs w:val="22"/>
        </w:rPr>
        <w:t xml:space="preserve">, </w:t>
      </w:r>
      <w:r>
        <w:rPr>
          <w:rFonts w:ascii="Georgia" w:hAnsi="Georgia"/>
          <w:b/>
          <w:bCs/>
          <w:sz w:val="22"/>
          <w:szCs w:val="22"/>
        </w:rPr>
        <w:t xml:space="preserve">August </w:t>
      </w:r>
      <w:r w:rsidR="00860A89">
        <w:rPr>
          <w:rFonts w:ascii="Georgia" w:hAnsi="Georgia"/>
          <w:b/>
          <w:bCs/>
          <w:sz w:val="22"/>
          <w:szCs w:val="22"/>
        </w:rPr>
        <w:t>2</w:t>
      </w:r>
      <w:r>
        <w:rPr>
          <w:rFonts w:ascii="Georgia" w:hAnsi="Georgia"/>
          <w:b/>
          <w:bCs/>
          <w:sz w:val="22"/>
          <w:szCs w:val="22"/>
        </w:rPr>
        <w:t>5</w:t>
      </w:r>
      <w:r w:rsidR="00805F23" w:rsidRPr="00CB2766">
        <w:rPr>
          <w:rFonts w:ascii="Georgia" w:hAnsi="Georgia"/>
          <w:b/>
          <w:bCs/>
          <w:sz w:val="22"/>
          <w:szCs w:val="22"/>
        </w:rPr>
        <w:t>, 2015</w:t>
      </w:r>
    </w:p>
    <w:p w:rsidR="002664F4" w:rsidRPr="00CB2766" w:rsidRDefault="00C61F78">
      <w:pPr>
        <w:jc w:val="center"/>
        <w:rPr>
          <w:rFonts w:ascii="Georgia" w:hAnsi="Georgia"/>
          <w:b/>
          <w:sz w:val="22"/>
          <w:szCs w:val="22"/>
        </w:rPr>
      </w:pPr>
      <w:r w:rsidRPr="00CB2766">
        <w:rPr>
          <w:rFonts w:ascii="Georgia" w:hAnsi="Georgia"/>
          <w:b/>
          <w:sz w:val="22"/>
          <w:szCs w:val="22"/>
        </w:rPr>
        <w:t xml:space="preserve">Minutes </w:t>
      </w:r>
    </w:p>
    <w:p w:rsidR="002664F4" w:rsidRPr="00CB2766" w:rsidRDefault="002664F4">
      <w:pPr>
        <w:rPr>
          <w:rFonts w:ascii="Georgia" w:hAnsi="Georgia"/>
          <w:sz w:val="22"/>
          <w:szCs w:val="22"/>
        </w:rPr>
      </w:pPr>
    </w:p>
    <w:tbl>
      <w:tblPr>
        <w:tblW w:w="0" w:type="auto"/>
        <w:tblLook w:val="01E0" w:firstRow="1" w:lastRow="1" w:firstColumn="1" w:lastColumn="1" w:noHBand="0" w:noVBand="0"/>
      </w:tblPr>
      <w:tblGrid>
        <w:gridCol w:w="2497"/>
        <w:gridCol w:w="1931"/>
        <w:gridCol w:w="3150"/>
        <w:gridCol w:w="1998"/>
      </w:tblGrid>
      <w:tr w:rsidR="002664F4" w:rsidRPr="00CB2766" w:rsidTr="00BB2AAC">
        <w:tc>
          <w:tcPr>
            <w:tcW w:w="2497"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Attendance</w:t>
            </w:r>
          </w:p>
        </w:tc>
        <w:tc>
          <w:tcPr>
            <w:tcW w:w="1931"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Absent</w:t>
            </w:r>
          </w:p>
        </w:tc>
        <w:tc>
          <w:tcPr>
            <w:tcW w:w="3150"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Also Attending</w:t>
            </w:r>
          </w:p>
        </w:tc>
        <w:tc>
          <w:tcPr>
            <w:tcW w:w="1998"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Recorder</w:t>
            </w:r>
          </w:p>
        </w:tc>
      </w:tr>
      <w:tr w:rsidR="00860A89" w:rsidRPr="00CB2766" w:rsidTr="00BB2AAC">
        <w:tc>
          <w:tcPr>
            <w:tcW w:w="2497" w:type="dxa"/>
            <w:shd w:val="clear" w:color="auto" w:fill="auto"/>
          </w:tcPr>
          <w:p w:rsidR="00860A89" w:rsidRPr="00CB2766" w:rsidRDefault="002A485E">
            <w:pPr>
              <w:rPr>
                <w:rFonts w:ascii="Georgia" w:hAnsi="Georgia"/>
                <w:sz w:val="22"/>
                <w:szCs w:val="22"/>
              </w:rPr>
            </w:pPr>
            <w:r>
              <w:rPr>
                <w:rFonts w:ascii="Georgia" w:hAnsi="Georgia"/>
                <w:sz w:val="22"/>
                <w:szCs w:val="22"/>
              </w:rPr>
              <w:t>Greg Elder</w:t>
            </w:r>
          </w:p>
        </w:tc>
        <w:tc>
          <w:tcPr>
            <w:tcW w:w="1931" w:type="dxa"/>
            <w:shd w:val="clear" w:color="auto" w:fill="auto"/>
          </w:tcPr>
          <w:p w:rsidR="00860A89" w:rsidRPr="00CB2766" w:rsidRDefault="002A485E">
            <w:pPr>
              <w:rPr>
                <w:rFonts w:ascii="Georgia" w:hAnsi="Georgia"/>
                <w:sz w:val="22"/>
                <w:szCs w:val="22"/>
              </w:rPr>
            </w:pPr>
            <w:r>
              <w:rPr>
                <w:rFonts w:ascii="Georgia" w:hAnsi="Georgia"/>
                <w:sz w:val="22"/>
                <w:szCs w:val="22"/>
              </w:rPr>
              <w:t>Jeff Moore</w:t>
            </w:r>
          </w:p>
        </w:tc>
        <w:tc>
          <w:tcPr>
            <w:tcW w:w="3150" w:type="dxa"/>
            <w:shd w:val="clear" w:color="auto" w:fill="auto"/>
          </w:tcPr>
          <w:p w:rsidR="00860A89" w:rsidRPr="00CB2766" w:rsidRDefault="00BB2AAC">
            <w:pPr>
              <w:rPr>
                <w:rFonts w:ascii="Georgia" w:hAnsi="Georgia"/>
                <w:sz w:val="22"/>
                <w:szCs w:val="22"/>
              </w:rPr>
            </w:pPr>
            <w:r>
              <w:rPr>
                <w:rFonts w:ascii="Georgia" w:hAnsi="Georgia"/>
                <w:sz w:val="22"/>
                <w:szCs w:val="22"/>
              </w:rPr>
              <w:t>Cris Bosket</w:t>
            </w:r>
          </w:p>
        </w:tc>
        <w:tc>
          <w:tcPr>
            <w:tcW w:w="1998" w:type="dxa"/>
            <w:shd w:val="clear" w:color="auto" w:fill="auto"/>
          </w:tcPr>
          <w:p w:rsidR="00860A89" w:rsidRPr="00CB2766" w:rsidRDefault="00860A89">
            <w:pPr>
              <w:rPr>
                <w:rFonts w:ascii="Georgia" w:hAnsi="Georgia"/>
                <w:sz w:val="22"/>
                <w:szCs w:val="22"/>
              </w:rPr>
            </w:pPr>
            <w:r w:rsidRPr="00CB2766">
              <w:rPr>
                <w:rFonts w:ascii="Georgia" w:hAnsi="Georgia"/>
                <w:sz w:val="22"/>
                <w:szCs w:val="22"/>
              </w:rPr>
              <w:t>Kellee Newcomb</w:t>
            </w:r>
          </w:p>
        </w:tc>
      </w:tr>
      <w:tr w:rsidR="00DB02F7" w:rsidRPr="00CB2766" w:rsidTr="00BB2AAC">
        <w:tc>
          <w:tcPr>
            <w:tcW w:w="2497" w:type="dxa"/>
            <w:shd w:val="clear" w:color="auto" w:fill="auto"/>
          </w:tcPr>
          <w:p w:rsidR="00DB02F7" w:rsidRPr="00CB2766" w:rsidRDefault="002A485E">
            <w:pPr>
              <w:rPr>
                <w:rFonts w:ascii="Georgia" w:hAnsi="Georgia"/>
                <w:sz w:val="22"/>
                <w:szCs w:val="22"/>
              </w:rPr>
            </w:pPr>
            <w:r>
              <w:rPr>
                <w:rFonts w:ascii="Georgia" w:hAnsi="Georgia"/>
                <w:sz w:val="22"/>
                <w:szCs w:val="22"/>
              </w:rPr>
              <w:t>Adam Goldstein</w:t>
            </w:r>
          </w:p>
        </w:tc>
        <w:tc>
          <w:tcPr>
            <w:tcW w:w="1931" w:type="dxa"/>
            <w:shd w:val="clear" w:color="auto" w:fill="auto"/>
          </w:tcPr>
          <w:p w:rsidR="00DB02F7" w:rsidRPr="00CB2766" w:rsidRDefault="00DB02F7">
            <w:pPr>
              <w:rPr>
                <w:rFonts w:ascii="Georgia" w:hAnsi="Georgia"/>
                <w:sz w:val="22"/>
                <w:szCs w:val="22"/>
              </w:rPr>
            </w:pPr>
          </w:p>
        </w:tc>
        <w:tc>
          <w:tcPr>
            <w:tcW w:w="3150" w:type="dxa"/>
            <w:shd w:val="clear" w:color="auto" w:fill="auto"/>
          </w:tcPr>
          <w:p w:rsidR="00DB02F7" w:rsidRPr="00CB2766" w:rsidRDefault="00BB2AAC">
            <w:pPr>
              <w:rPr>
                <w:rFonts w:ascii="Georgia" w:hAnsi="Georgia"/>
                <w:sz w:val="22"/>
                <w:szCs w:val="22"/>
              </w:rPr>
            </w:pPr>
            <w:r>
              <w:rPr>
                <w:rFonts w:ascii="Georgia" w:hAnsi="Georgia"/>
                <w:sz w:val="22"/>
                <w:szCs w:val="22"/>
              </w:rPr>
              <w:t>Aanya Lee</w:t>
            </w:r>
          </w:p>
        </w:tc>
        <w:tc>
          <w:tcPr>
            <w:tcW w:w="1998" w:type="dxa"/>
            <w:shd w:val="clear" w:color="auto" w:fill="auto"/>
          </w:tcPr>
          <w:p w:rsidR="00DB02F7" w:rsidRPr="00CB2766" w:rsidRDefault="00DB02F7">
            <w:pPr>
              <w:rPr>
                <w:rFonts w:ascii="Georgia" w:hAnsi="Georgia"/>
                <w:sz w:val="22"/>
                <w:szCs w:val="22"/>
              </w:rPr>
            </w:pPr>
          </w:p>
        </w:tc>
      </w:tr>
      <w:tr w:rsidR="00D834D6" w:rsidRPr="00CB2766" w:rsidTr="00BB2AAC">
        <w:tc>
          <w:tcPr>
            <w:tcW w:w="2497" w:type="dxa"/>
            <w:shd w:val="clear" w:color="auto" w:fill="auto"/>
          </w:tcPr>
          <w:p w:rsidR="00D834D6" w:rsidRPr="00CB2766" w:rsidRDefault="002A485E" w:rsidP="00D834D6">
            <w:pPr>
              <w:rPr>
                <w:rFonts w:ascii="Georgia" w:hAnsi="Georgia"/>
                <w:sz w:val="22"/>
                <w:szCs w:val="22"/>
              </w:rPr>
            </w:pPr>
            <w:r>
              <w:rPr>
                <w:rFonts w:ascii="Georgia" w:hAnsi="Georgia"/>
                <w:sz w:val="22"/>
                <w:szCs w:val="22"/>
              </w:rPr>
              <w:t xml:space="preserve">Susan </w:t>
            </w:r>
            <w:r w:rsidR="00A11AB9">
              <w:rPr>
                <w:rFonts w:ascii="Georgia" w:hAnsi="Georgia"/>
                <w:sz w:val="22"/>
                <w:szCs w:val="22"/>
              </w:rPr>
              <w:t>Lindse</w:t>
            </w:r>
            <w:r>
              <w:rPr>
                <w:rFonts w:ascii="Georgia" w:hAnsi="Georgia"/>
                <w:sz w:val="22"/>
                <w:szCs w:val="22"/>
              </w:rPr>
              <w:t>y</w:t>
            </w:r>
          </w:p>
        </w:tc>
        <w:tc>
          <w:tcPr>
            <w:tcW w:w="1931" w:type="dxa"/>
            <w:shd w:val="clear" w:color="auto" w:fill="auto"/>
          </w:tcPr>
          <w:p w:rsidR="00D834D6" w:rsidRPr="00CB2766" w:rsidRDefault="00D834D6">
            <w:pPr>
              <w:rPr>
                <w:rFonts w:ascii="Georgia" w:hAnsi="Georgia"/>
                <w:sz w:val="22"/>
                <w:szCs w:val="22"/>
              </w:rPr>
            </w:pPr>
          </w:p>
        </w:tc>
        <w:tc>
          <w:tcPr>
            <w:tcW w:w="3150" w:type="dxa"/>
            <w:shd w:val="clear" w:color="auto" w:fill="auto"/>
          </w:tcPr>
          <w:p w:rsidR="00D834D6" w:rsidRPr="00CB2766" w:rsidRDefault="00BB2AAC" w:rsidP="00BB2AAC">
            <w:pPr>
              <w:rPr>
                <w:rFonts w:ascii="Georgia" w:hAnsi="Georgia"/>
                <w:sz w:val="22"/>
                <w:szCs w:val="22"/>
              </w:rPr>
            </w:pPr>
            <w:r>
              <w:rPr>
                <w:rFonts w:ascii="Georgia" w:hAnsi="Georgia"/>
                <w:sz w:val="22"/>
                <w:szCs w:val="22"/>
              </w:rPr>
              <w:t>Rickie Lee Marker Hoffman</w:t>
            </w:r>
          </w:p>
        </w:tc>
        <w:tc>
          <w:tcPr>
            <w:tcW w:w="1998" w:type="dxa"/>
            <w:shd w:val="clear" w:color="auto" w:fill="auto"/>
          </w:tcPr>
          <w:p w:rsidR="00D834D6" w:rsidRPr="00CB2766" w:rsidRDefault="00D834D6">
            <w:pPr>
              <w:rPr>
                <w:rFonts w:ascii="Georgia" w:hAnsi="Georgia"/>
                <w:sz w:val="22"/>
                <w:szCs w:val="22"/>
              </w:rPr>
            </w:pPr>
          </w:p>
        </w:tc>
      </w:tr>
      <w:tr w:rsidR="00CB2766" w:rsidRPr="00CB2766" w:rsidTr="00BB2AAC">
        <w:tc>
          <w:tcPr>
            <w:tcW w:w="2497" w:type="dxa"/>
            <w:shd w:val="clear" w:color="auto" w:fill="auto"/>
          </w:tcPr>
          <w:p w:rsidR="00CB2766" w:rsidRPr="00CB2766" w:rsidRDefault="00BB2AAC" w:rsidP="00CB2766">
            <w:pPr>
              <w:rPr>
                <w:rFonts w:ascii="Georgia" w:hAnsi="Georgia"/>
                <w:sz w:val="22"/>
                <w:szCs w:val="22"/>
              </w:rPr>
            </w:pPr>
            <w:r>
              <w:rPr>
                <w:rFonts w:ascii="Georgia" w:hAnsi="Georgia"/>
                <w:sz w:val="22"/>
                <w:szCs w:val="22"/>
              </w:rPr>
              <w:t>Molly Ringo</w:t>
            </w:r>
          </w:p>
        </w:tc>
        <w:tc>
          <w:tcPr>
            <w:tcW w:w="1931" w:type="dxa"/>
            <w:shd w:val="clear" w:color="auto" w:fill="auto"/>
          </w:tcPr>
          <w:p w:rsidR="00CB2766" w:rsidRPr="00CB2766" w:rsidRDefault="00CB2766">
            <w:pPr>
              <w:rPr>
                <w:rFonts w:ascii="Georgia" w:hAnsi="Georgia"/>
                <w:sz w:val="22"/>
                <w:szCs w:val="22"/>
              </w:rPr>
            </w:pPr>
          </w:p>
        </w:tc>
        <w:tc>
          <w:tcPr>
            <w:tcW w:w="3150" w:type="dxa"/>
            <w:shd w:val="clear" w:color="auto" w:fill="auto"/>
          </w:tcPr>
          <w:p w:rsidR="00CB2766" w:rsidRPr="00CB2766" w:rsidRDefault="00BB2AAC" w:rsidP="00FA7153">
            <w:pPr>
              <w:rPr>
                <w:rFonts w:ascii="Georgia" w:hAnsi="Georgia"/>
                <w:sz w:val="22"/>
                <w:szCs w:val="22"/>
              </w:rPr>
            </w:pPr>
            <w:r>
              <w:rPr>
                <w:rFonts w:ascii="Georgia" w:hAnsi="Georgia"/>
                <w:sz w:val="22"/>
                <w:szCs w:val="22"/>
              </w:rPr>
              <w:t>Randi Seaberg</w:t>
            </w:r>
          </w:p>
        </w:tc>
        <w:tc>
          <w:tcPr>
            <w:tcW w:w="1998" w:type="dxa"/>
            <w:shd w:val="clear" w:color="auto" w:fill="auto"/>
          </w:tcPr>
          <w:p w:rsidR="00CB2766" w:rsidRPr="00CB2766" w:rsidRDefault="00CB2766">
            <w:pPr>
              <w:rPr>
                <w:rFonts w:ascii="Georgia" w:hAnsi="Georgia"/>
                <w:sz w:val="22"/>
                <w:szCs w:val="22"/>
              </w:rPr>
            </w:pPr>
          </w:p>
        </w:tc>
      </w:tr>
      <w:tr w:rsidR="00CB2766" w:rsidRPr="00CB2766" w:rsidTr="00BB2AAC">
        <w:tc>
          <w:tcPr>
            <w:tcW w:w="2497" w:type="dxa"/>
            <w:shd w:val="clear" w:color="auto" w:fill="auto"/>
          </w:tcPr>
          <w:p w:rsidR="00CB2766" w:rsidRPr="00CB2766" w:rsidRDefault="00BB2AAC" w:rsidP="00CB2766">
            <w:pPr>
              <w:rPr>
                <w:rFonts w:ascii="Georgia" w:hAnsi="Georgia"/>
                <w:sz w:val="22"/>
                <w:szCs w:val="22"/>
              </w:rPr>
            </w:pPr>
            <w:r>
              <w:rPr>
                <w:rFonts w:ascii="Georgia" w:hAnsi="Georgia"/>
                <w:sz w:val="22"/>
                <w:szCs w:val="22"/>
              </w:rPr>
              <w:t>Kelly Shepherd</w:t>
            </w:r>
          </w:p>
        </w:tc>
        <w:tc>
          <w:tcPr>
            <w:tcW w:w="1931" w:type="dxa"/>
            <w:shd w:val="clear" w:color="auto" w:fill="auto"/>
          </w:tcPr>
          <w:p w:rsidR="00CB2766" w:rsidRPr="00CB2766" w:rsidRDefault="00CB2766">
            <w:pPr>
              <w:rPr>
                <w:rFonts w:ascii="Georgia" w:hAnsi="Georgia"/>
                <w:sz w:val="22"/>
                <w:szCs w:val="22"/>
              </w:rPr>
            </w:pPr>
          </w:p>
        </w:tc>
        <w:tc>
          <w:tcPr>
            <w:tcW w:w="3150" w:type="dxa"/>
            <w:shd w:val="clear" w:color="auto" w:fill="auto"/>
          </w:tcPr>
          <w:p w:rsidR="00CB2766" w:rsidRPr="00CB2766" w:rsidRDefault="00BB2AAC" w:rsidP="00805F23">
            <w:pPr>
              <w:rPr>
                <w:rFonts w:ascii="Georgia" w:hAnsi="Georgia"/>
                <w:sz w:val="22"/>
                <w:szCs w:val="22"/>
              </w:rPr>
            </w:pPr>
            <w:r>
              <w:rPr>
                <w:rFonts w:ascii="Georgia" w:hAnsi="Georgia"/>
                <w:sz w:val="22"/>
                <w:szCs w:val="22"/>
              </w:rPr>
              <w:t>Darla Vanduren</w:t>
            </w:r>
          </w:p>
        </w:tc>
        <w:tc>
          <w:tcPr>
            <w:tcW w:w="1998" w:type="dxa"/>
            <w:shd w:val="clear" w:color="auto" w:fill="auto"/>
          </w:tcPr>
          <w:p w:rsidR="00CB2766" w:rsidRPr="00CB2766" w:rsidRDefault="00CB2766">
            <w:pPr>
              <w:rPr>
                <w:rFonts w:ascii="Georgia" w:hAnsi="Georgia"/>
                <w:sz w:val="22"/>
                <w:szCs w:val="22"/>
              </w:rPr>
            </w:pPr>
          </w:p>
        </w:tc>
      </w:tr>
      <w:tr w:rsidR="00CB2766" w:rsidRPr="00CB2766" w:rsidTr="00BB2AAC">
        <w:tc>
          <w:tcPr>
            <w:tcW w:w="2497" w:type="dxa"/>
            <w:shd w:val="clear" w:color="auto" w:fill="auto"/>
          </w:tcPr>
          <w:p w:rsidR="00CB2766" w:rsidRPr="00CB2766" w:rsidRDefault="00CB2766" w:rsidP="00CB2766">
            <w:pPr>
              <w:rPr>
                <w:rFonts w:ascii="Georgia" w:hAnsi="Georgia"/>
                <w:sz w:val="22"/>
                <w:szCs w:val="22"/>
              </w:rPr>
            </w:pPr>
          </w:p>
        </w:tc>
        <w:tc>
          <w:tcPr>
            <w:tcW w:w="1931" w:type="dxa"/>
            <w:shd w:val="clear" w:color="auto" w:fill="auto"/>
          </w:tcPr>
          <w:p w:rsidR="00CB2766" w:rsidRPr="00CB2766" w:rsidRDefault="00CB2766">
            <w:pPr>
              <w:rPr>
                <w:rFonts w:ascii="Georgia" w:hAnsi="Georgia"/>
                <w:sz w:val="22"/>
                <w:szCs w:val="22"/>
              </w:rPr>
            </w:pPr>
          </w:p>
        </w:tc>
        <w:tc>
          <w:tcPr>
            <w:tcW w:w="3150" w:type="dxa"/>
            <w:shd w:val="clear" w:color="auto" w:fill="auto"/>
          </w:tcPr>
          <w:p w:rsidR="00CB2766" w:rsidRPr="00CB2766" w:rsidRDefault="00BB2AAC" w:rsidP="00805F23">
            <w:pPr>
              <w:rPr>
                <w:rFonts w:ascii="Georgia" w:hAnsi="Georgia"/>
                <w:sz w:val="22"/>
                <w:szCs w:val="22"/>
              </w:rPr>
            </w:pPr>
            <w:r>
              <w:rPr>
                <w:rFonts w:ascii="Georgia" w:hAnsi="Georgia"/>
                <w:sz w:val="22"/>
                <w:szCs w:val="22"/>
              </w:rPr>
              <w:t>Sean White</w:t>
            </w:r>
          </w:p>
        </w:tc>
        <w:tc>
          <w:tcPr>
            <w:tcW w:w="1998" w:type="dxa"/>
            <w:shd w:val="clear" w:color="auto" w:fill="auto"/>
          </w:tcPr>
          <w:p w:rsidR="00CB2766" w:rsidRPr="00CB2766" w:rsidRDefault="00CB2766">
            <w:pPr>
              <w:rPr>
                <w:rFonts w:ascii="Georgia" w:hAnsi="Georgia"/>
                <w:sz w:val="22"/>
                <w:szCs w:val="22"/>
              </w:rPr>
            </w:pPr>
          </w:p>
        </w:tc>
      </w:tr>
    </w:tbl>
    <w:p w:rsidR="002664F4" w:rsidRPr="00185A60" w:rsidRDefault="002664F4">
      <w:pPr>
        <w:rPr>
          <w:rFonts w:ascii="Georgia" w:hAnsi="Georgia"/>
          <w:b/>
          <w:sz w:val="12"/>
          <w:szCs w:val="12"/>
          <w:u w:val="single"/>
        </w:rPr>
      </w:pPr>
    </w:p>
    <w:p w:rsidR="002664F4" w:rsidRPr="00CB2766" w:rsidRDefault="00C61F78">
      <w:pPr>
        <w:rPr>
          <w:rFonts w:ascii="Georgia" w:hAnsi="Georgia"/>
          <w:b/>
          <w:sz w:val="22"/>
          <w:szCs w:val="22"/>
          <w:u w:val="single"/>
        </w:rPr>
      </w:pPr>
      <w:r w:rsidRPr="00CB2766">
        <w:rPr>
          <w:rFonts w:ascii="Georgia" w:hAnsi="Georgia"/>
          <w:b/>
          <w:sz w:val="22"/>
          <w:szCs w:val="22"/>
          <w:u w:val="single"/>
        </w:rPr>
        <w:t>Call to Order</w:t>
      </w:r>
    </w:p>
    <w:p w:rsidR="002664F4" w:rsidRPr="0017785A" w:rsidRDefault="00DB02F7">
      <w:pPr>
        <w:spacing w:before="120"/>
        <w:rPr>
          <w:rFonts w:ascii="Georgia" w:hAnsi="Georgia"/>
          <w:sz w:val="22"/>
          <w:szCs w:val="22"/>
        </w:rPr>
      </w:pPr>
      <w:r w:rsidRPr="0017785A">
        <w:rPr>
          <w:rFonts w:ascii="Georgia" w:hAnsi="Georgia"/>
          <w:sz w:val="22"/>
          <w:szCs w:val="22"/>
        </w:rPr>
        <w:t>T</w:t>
      </w:r>
      <w:r w:rsidR="00C61F78" w:rsidRPr="0017785A">
        <w:rPr>
          <w:rFonts w:ascii="Georgia" w:hAnsi="Georgia"/>
          <w:sz w:val="22"/>
          <w:szCs w:val="22"/>
        </w:rPr>
        <w:t>he meeting was called</w:t>
      </w:r>
      <w:r w:rsidR="00063791" w:rsidRPr="0017785A">
        <w:rPr>
          <w:rFonts w:ascii="Georgia" w:hAnsi="Georgia"/>
          <w:sz w:val="22"/>
          <w:szCs w:val="22"/>
        </w:rPr>
        <w:t xml:space="preserve"> to order by </w:t>
      </w:r>
      <w:r w:rsidR="002A485E" w:rsidRPr="0017785A">
        <w:rPr>
          <w:rFonts w:ascii="Georgia" w:hAnsi="Georgia"/>
          <w:sz w:val="22"/>
          <w:szCs w:val="22"/>
        </w:rPr>
        <w:t>Kelly Shepherd</w:t>
      </w:r>
      <w:r w:rsidR="00063791" w:rsidRPr="0017785A">
        <w:rPr>
          <w:rFonts w:ascii="Georgia" w:hAnsi="Georgia"/>
          <w:sz w:val="22"/>
          <w:szCs w:val="22"/>
        </w:rPr>
        <w:t xml:space="preserve"> at </w:t>
      </w:r>
      <w:r w:rsidR="00BB2AAC" w:rsidRPr="0017785A">
        <w:rPr>
          <w:rFonts w:ascii="Georgia" w:hAnsi="Georgia"/>
          <w:sz w:val="22"/>
          <w:szCs w:val="22"/>
        </w:rPr>
        <w:t>1:03</w:t>
      </w:r>
      <w:r w:rsidR="002A485E" w:rsidRPr="0017785A">
        <w:rPr>
          <w:rFonts w:ascii="Georgia" w:hAnsi="Georgia"/>
          <w:sz w:val="22"/>
          <w:szCs w:val="22"/>
        </w:rPr>
        <w:t xml:space="preserve"> </w:t>
      </w:r>
      <w:r w:rsidR="00C61F78" w:rsidRPr="0017785A">
        <w:rPr>
          <w:rFonts w:ascii="Georgia" w:hAnsi="Georgia"/>
          <w:sz w:val="22"/>
          <w:szCs w:val="22"/>
        </w:rPr>
        <w:t xml:space="preserve">p.m. </w:t>
      </w:r>
    </w:p>
    <w:p w:rsidR="002664F4" w:rsidRPr="0017785A" w:rsidRDefault="002664F4">
      <w:pPr>
        <w:rPr>
          <w:rFonts w:ascii="Georgia" w:hAnsi="Georgia"/>
          <w:sz w:val="22"/>
          <w:szCs w:val="22"/>
        </w:rPr>
      </w:pPr>
    </w:p>
    <w:p w:rsidR="002664F4" w:rsidRPr="0017785A" w:rsidRDefault="00C61F78">
      <w:pPr>
        <w:rPr>
          <w:rFonts w:ascii="Georgia" w:hAnsi="Georgia"/>
          <w:b/>
          <w:sz w:val="22"/>
          <w:szCs w:val="22"/>
          <w:u w:val="single"/>
        </w:rPr>
      </w:pPr>
      <w:r w:rsidRPr="0017785A">
        <w:rPr>
          <w:rFonts w:ascii="Georgia" w:hAnsi="Georgia"/>
          <w:b/>
          <w:sz w:val="22"/>
          <w:szCs w:val="22"/>
          <w:u w:val="single"/>
        </w:rPr>
        <w:t>Adoption of Agenda</w:t>
      </w:r>
    </w:p>
    <w:p w:rsidR="00CB2766" w:rsidRPr="0017785A" w:rsidRDefault="00BB2AAC" w:rsidP="00CB2766">
      <w:pPr>
        <w:spacing w:before="120"/>
        <w:rPr>
          <w:rFonts w:ascii="Georgia" w:hAnsi="Georgia"/>
          <w:sz w:val="22"/>
          <w:szCs w:val="22"/>
        </w:rPr>
      </w:pPr>
      <w:r w:rsidRPr="0017785A">
        <w:rPr>
          <w:rFonts w:ascii="Georgia" w:hAnsi="Georgia"/>
          <w:sz w:val="22"/>
          <w:szCs w:val="22"/>
        </w:rPr>
        <w:t xml:space="preserve">Sean requested a modification to the agenda to allow representatives from Vera Whole Health to present information to the Trust. </w:t>
      </w:r>
      <w:r w:rsidR="00CB2766" w:rsidRPr="0017785A">
        <w:rPr>
          <w:rFonts w:ascii="Georgia" w:hAnsi="Georgia"/>
          <w:sz w:val="22"/>
          <w:szCs w:val="22"/>
        </w:rPr>
        <w:t xml:space="preserve">A motion was made by </w:t>
      </w:r>
      <w:r w:rsidRPr="0017785A">
        <w:rPr>
          <w:rFonts w:ascii="Georgia" w:hAnsi="Georgia"/>
          <w:sz w:val="22"/>
          <w:szCs w:val="22"/>
        </w:rPr>
        <w:t>Adam Goldstein</w:t>
      </w:r>
      <w:r w:rsidR="00860A89" w:rsidRPr="0017785A">
        <w:rPr>
          <w:rFonts w:ascii="Georgia" w:hAnsi="Georgia"/>
          <w:sz w:val="22"/>
          <w:szCs w:val="22"/>
        </w:rPr>
        <w:t xml:space="preserve"> </w:t>
      </w:r>
      <w:r w:rsidR="00CB2766" w:rsidRPr="0017785A">
        <w:rPr>
          <w:rFonts w:ascii="Georgia" w:hAnsi="Georgia"/>
          <w:sz w:val="22"/>
          <w:szCs w:val="22"/>
        </w:rPr>
        <w:t xml:space="preserve">and seconded by </w:t>
      </w:r>
      <w:r w:rsidRPr="0017785A">
        <w:rPr>
          <w:rFonts w:ascii="Georgia" w:hAnsi="Georgia"/>
          <w:sz w:val="22"/>
          <w:szCs w:val="22"/>
        </w:rPr>
        <w:t>Susan Lindsey</w:t>
      </w:r>
      <w:r w:rsidR="00CB2766" w:rsidRPr="0017785A">
        <w:rPr>
          <w:rFonts w:ascii="Georgia" w:hAnsi="Georgia"/>
          <w:sz w:val="22"/>
          <w:szCs w:val="22"/>
        </w:rPr>
        <w:t xml:space="preserve"> to adopt the agenda </w:t>
      </w:r>
      <w:r w:rsidRPr="0017785A">
        <w:rPr>
          <w:rFonts w:ascii="Georgia" w:hAnsi="Georgia"/>
          <w:sz w:val="22"/>
          <w:szCs w:val="22"/>
        </w:rPr>
        <w:t>with the above mentioned modification</w:t>
      </w:r>
      <w:r w:rsidR="00CB2766" w:rsidRPr="0017785A">
        <w:rPr>
          <w:rFonts w:ascii="Georgia" w:hAnsi="Georgia"/>
          <w:sz w:val="22"/>
          <w:szCs w:val="22"/>
        </w:rPr>
        <w:t>. The motion passed unanimously.</w:t>
      </w:r>
    </w:p>
    <w:p w:rsidR="004116C8" w:rsidRPr="0017785A" w:rsidRDefault="004116C8" w:rsidP="004116C8">
      <w:pPr>
        <w:rPr>
          <w:rFonts w:ascii="Georgia" w:hAnsi="Georgia"/>
          <w:sz w:val="22"/>
          <w:szCs w:val="22"/>
        </w:rPr>
      </w:pPr>
    </w:p>
    <w:p w:rsidR="002A485E" w:rsidRPr="0017785A" w:rsidRDefault="002A485E" w:rsidP="004116C8">
      <w:pPr>
        <w:rPr>
          <w:rFonts w:ascii="Georgia" w:hAnsi="Georgia"/>
          <w:b/>
          <w:sz w:val="22"/>
          <w:szCs w:val="22"/>
          <w:u w:val="single"/>
        </w:rPr>
      </w:pPr>
      <w:r w:rsidRPr="0017785A">
        <w:rPr>
          <w:rFonts w:ascii="Georgia" w:hAnsi="Georgia"/>
          <w:b/>
          <w:sz w:val="22"/>
          <w:szCs w:val="22"/>
          <w:u w:val="single"/>
        </w:rPr>
        <w:t>Introduction of New Wellness Coordinator</w:t>
      </w:r>
    </w:p>
    <w:p w:rsidR="002A485E" w:rsidRPr="0017785A" w:rsidRDefault="00BB2AAC" w:rsidP="00BB2AAC">
      <w:pPr>
        <w:spacing w:before="120"/>
        <w:rPr>
          <w:rFonts w:ascii="Georgia" w:hAnsi="Georgia"/>
          <w:sz w:val="22"/>
          <w:szCs w:val="22"/>
        </w:rPr>
      </w:pPr>
      <w:r w:rsidRPr="0017785A">
        <w:rPr>
          <w:rFonts w:ascii="Georgia" w:hAnsi="Georgia"/>
          <w:sz w:val="22"/>
          <w:szCs w:val="22"/>
        </w:rPr>
        <w:t xml:space="preserve">The Trustees formally welcomed Rickie Lee Marker Hoffman and said they were excited to have her join the district and become part of the ongoing work of the Trust. Rickie Lee shared her background with the group. She thanked the Trustees for the opportunity and said she is looking forward to working with the staff of Everett Public Schools. </w:t>
      </w:r>
    </w:p>
    <w:p w:rsidR="002A485E" w:rsidRPr="0017785A" w:rsidRDefault="002A485E" w:rsidP="004116C8">
      <w:pPr>
        <w:rPr>
          <w:rFonts w:ascii="Georgia" w:hAnsi="Georgia"/>
          <w:sz w:val="22"/>
          <w:szCs w:val="22"/>
        </w:rPr>
      </w:pPr>
    </w:p>
    <w:p w:rsidR="00BB2AAC" w:rsidRPr="0017785A" w:rsidRDefault="00BB2AAC">
      <w:pPr>
        <w:rPr>
          <w:rFonts w:ascii="Georgia" w:hAnsi="Georgia"/>
          <w:b/>
          <w:sz w:val="22"/>
          <w:szCs w:val="22"/>
          <w:u w:val="single"/>
        </w:rPr>
      </w:pPr>
      <w:r w:rsidRPr="0017785A">
        <w:rPr>
          <w:rFonts w:ascii="Georgia" w:hAnsi="Georgia"/>
          <w:b/>
          <w:sz w:val="22"/>
          <w:szCs w:val="22"/>
          <w:u w:val="single"/>
        </w:rPr>
        <w:t>Vera Whole Health Presentation</w:t>
      </w:r>
    </w:p>
    <w:p w:rsidR="009A1046" w:rsidRPr="0017785A" w:rsidRDefault="004B7178" w:rsidP="00F22364">
      <w:pPr>
        <w:pStyle w:val="PlainText"/>
        <w:spacing w:before="120"/>
        <w:rPr>
          <w:szCs w:val="22"/>
        </w:rPr>
      </w:pPr>
      <w:r w:rsidRPr="0017785A">
        <w:rPr>
          <w:szCs w:val="22"/>
        </w:rPr>
        <w:t xml:space="preserve">Victoria </w:t>
      </w:r>
      <w:proofErr w:type="spellStart"/>
      <w:r w:rsidRPr="0017785A">
        <w:rPr>
          <w:szCs w:val="22"/>
        </w:rPr>
        <w:t>Reinholz</w:t>
      </w:r>
      <w:proofErr w:type="spellEnd"/>
      <w:r w:rsidRPr="0017785A">
        <w:rPr>
          <w:szCs w:val="22"/>
        </w:rPr>
        <w:t xml:space="preserve">, Director </w:t>
      </w:r>
      <w:r w:rsidR="0017785A">
        <w:rPr>
          <w:szCs w:val="22"/>
        </w:rPr>
        <w:t xml:space="preserve">of </w:t>
      </w:r>
      <w:r w:rsidRPr="0017785A">
        <w:rPr>
          <w:szCs w:val="22"/>
        </w:rPr>
        <w:t xml:space="preserve">Sales and Clinical Integration and Ryan </w:t>
      </w:r>
      <w:proofErr w:type="spellStart"/>
      <w:r w:rsidRPr="0017785A">
        <w:rPr>
          <w:szCs w:val="22"/>
        </w:rPr>
        <w:t>Schmid</w:t>
      </w:r>
      <w:proofErr w:type="spellEnd"/>
      <w:r w:rsidRPr="0017785A">
        <w:rPr>
          <w:szCs w:val="22"/>
        </w:rPr>
        <w:t>, CEO of Vera Whole Health attended the meeting to provide information about their company</w:t>
      </w:r>
      <w:r w:rsidR="00BB2AAC" w:rsidRPr="0017785A">
        <w:rPr>
          <w:szCs w:val="22"/>
        </w:rPr>
        <w:t xml:space="preserve">. </w:t>
      </w:r>
      <w:r w:rsidRPr="0017785A">
        <w:rPr>
          <w:szCs w:val="22"/>
        </w:rPr>
        <w:t xml:space="preserve">Ryan noted Molly </w:t>
      </w:r>
      <w:r w:rsidR="009A1046" w:rsidRPr="0017785A">
        <w:rPr>
          <w:szCs w:val="22"/>
        </w:rPr>
        <w:t xml:space="preserve">recently </w:t>
      </w:r>
      <w:r w:rsidRPr="0017785A">
        <w:rPr>
          <w:szCs w:val="22"/>
        </w:rPr>
        <w:t xml:space="preserve">attended a </w:t>
      </w:r>
      <w:r w:rsidR="00BB2AAC" w:rsidRPr="0017785A">
        <w:rPr>
          <w:szCs w:val="22"/>
        </w:rPr>
        <w:t xml:space="preserve">city council meeting </w:t>
      </w:r>
      <w:r w:rsidRPr="0017785A">
        <w:rPr>
          <w:szCs w:val="22"/>
        </w:rPr>
        <w:t xml:space="preserve">in which Vera Whole Health was </w:t>
      </w:r>
      <w:r w:rsidR="00BB2AAC" w:rsidRPr="0017785A">
        <w:rPr>
          <w:szCs w:val="22"/>
        </w:rPr>
        <w:t xml:space="preserve">discussed </w:t>
      </w:r>
      <w:r w:rsidRPr="0017785A">
        <w:rPr>
          <w:szCs w:val="22"/>
        </w:rPr>
        <w:t>as a health care solution and she expressed interest</w:t>
      </w:r>
      <w:r w:rsidR="00BB2AAC" w:rsidRPr="0017785A">
        <w:rPr>
          <w:szCs w:val="22"/>
        </w:rPr>
        <w:t xml:space="preserve"> in learning more. </w:t>
      </w:r>
      <w:r w:rsidRPr="0017785A">
        <w:rPr>
          <w:szCs w:val="22"/>
        </w:rPr>
        <w:t xml:space="preserve">Victoria and Ryan shared background information about the company and </w:t>
      </w:r>
      <w:r w:rsidR="00BB2AAC" w:rsidRPr="0017785A">
        <w:rPr>
          <w:szCs w:val="22"/>
        </w:rPr>
        <w:t xml:space="preserve">provided </w:t>
      </w:r>
      <w:r w:rsidRPr="0017785A">
        <w:rPr>
          <w:szCs w:val="22"/>
        </w:rPr>
        <w:t xml:space="preserve">a </w:t>
      </w:r>
      <w:r w:rsidR="00BB2AAC" w:rsidRPr="0017785A">
        <w:rPr>
          <w:szCs w:val="22"/>
        </w:rPr>
        <w:t xml:space="preserve">brief overview of the </w:t>
      </w:r>
      <w:r w:rsidRPr="0017785A">
        <w:rPr>
          <w:szCs w:val="22"/>
        </w:rPr>
        <w:t xml:space="preserve">Vera </w:t>
      </w:r>
      <w:r w:rsidR="00BB2AAC" w:rsidRPr="0017785A">
        <w:rPr>
          <w:szCs w:val="22"/>
        </w:rPr>
        <w:t>model</w:t>
      </w:r>
      <w:r w:rsidR="00F22364" w:rsidRPr="0017785A">
        <w:rPr>
          <w:szCs w:val="22"/>
        </w:rPr>
        <w:t xml:space="preserve"> which </w:t>
      </w:r>
      <w:r w:rsidR="009A1046" w:rsidRPr="0017785A">
        <w:rPr>
          <w:szCs w:val="22"/>
        </w:rPr>
        <w:t xml:space="preserve">is an onsite healthcare provider </w:t>
      </w:r>
      <w:r w:rsidR="00F22364" w:rsidRPr="0017785A">
        <w:rPr>
          <w:szCs w:val="22"/>
        </w:rPr>
        <w:t>s</w:t>
      </w:r>
      <w:r w:rsidR="009A1046" w:rsidRPr="0017785A">
        <w:rPr>
          <w:szCs w:val="22"/>
        </w:rPr>
        <w:t>pecializing in primary, prev</w:t>
      </w:r>
      <w:r w:rsidR="00F22364" w:rsidRPr="0017785A">
        <w:rPr>
          <w:szCs w:val="22"/>
        </w:rPr>
        <w:t xml:space="preserve">entive, </w:t>
      </w:r>
      <w:proofErr w:type="gramStart"/>
      <w:r w:rsidR="00F22364" w:rsidRPr="0017785A">
        <w:rPr>
          <w:szCs w:val="22"/>
        </w:rPr>
        <w:t>acute</w:t>
      </w:r>
      <w:proofErr w:type="gramEnd"/>
      <w:r w:rsidR="00F22364" w:rsidRPr="0017785A">
        <w:rPr>
          <w:szCs w:val="22"/>
        </w:rPr>
        <w:t xml:space="preserve"> and wellness care.</w:t>
      </w:r>
      <w:r w:rsidR="009A1046" w:rsidRPr="0017785A">
        <w:rPr>
          <w:szCs w:val="22"/>
        </w:rPr>
        <w:t xml:space="preserve"> Vera helps clients reduce their healthcare costs and improve the health and wellbeing of their employees and their families.</w:t>
      </w:r>
    </w:p>
    <w:p w:rsidR="009A1046" w:rsidRPr="0017785A" w:rsidRDefault="009A1046" w:rsidP="00F22364">
      <w:pPr>
        <w:pStyle w:val="PlainText"/>
        <w:rPr>
          <w:szCs w:val="22"/>
        </w:rPr>
      </w:pPr>
    </w:p>
    <w:p w:rsidR="004633AC" w:rsidRPr="0017785A" w:rsidRDefault="00F22364" w:rsidP="00BB2AAC">
      <w:pPr>
        <w:pStyle w:val="PlainText"/>
        <w:rPr>
          <w:szCs w:val="22"/>
        </w:rPr>
      </w:pPr>
      <w:r w:rsidRPr="0017785A">
        <w:rPr>
          <w:szCs w:val="22"/>
        </w:rPr>
        <w:t>Ryan shared some of their current clients</w:t>
      </w:r>
      <w:r w:rsidR="0017785A">
        <w:rPr>
          <w:szCs w:val="22"/>
        </w:rPr>
        <w:t xml:space="preserve"> which included</w:t>
      </w:r>
      <w:r w:rsidRPr="0017785A">
        <w:rPr>
          <w:szCs w:val="22"/>
        </w:rPr>
        <w:t xml:space="preserve"> the Bill and Melinda Gates Foundation, the City of Kirkland, Children’s Hospital and Virginia Mason</w:t>
      </w:r>
      <w:r w:rsidR="00BB2AAC" w:rsidRPr="0017785A">
        <w:rPr>
          <w:szCs w:val="22"/>
        </w:rPr>
        <w:t xml:space="preserve">. </w:t>
      </w:r>
      <w:r w:rsidR="004633AC" w:rsidRPr="0017785A">
        <w:rPr>
          <w:szCs w:val="22"/>
        </w:rPr>
        <w:t xml:space="preserve">Victoria talked about how the </w:t>
      </w:r>
      <w:r w:rsidR="00BB2AAC" w:rsidRPr="0017785A">
        <w:rPr>
          <w:szCs w:val="22"/>
        </w:rPr>
        <w:t>onsite clinic</w:t>
      </w:r>
      <w:r w:rsidR="004633AC" w:rsidRPr="0017785A">
        <w:rPr>
          <w:szCs w:val="22"/>
        </w:rPr>
        <w:t xml:space="preserve">s work as a </w:t>
      </w:r>
      <w:r w:rsidR="00BB2AAC" w:rsidRPr="0017785A">
        <w:rPr>
          <w:szCs w:val="22"/>
        </w:rPr>
        <w:t xml:space="preserve">comprehensive and holistic approach to care. </w:t>
      </w:r>
      <w:r w:rsidR="004633AC" w:rsidRPr="0017785A">
        <w:rPr>
          <w:szCs w:val="22"/>
        </w:rPr>
        <w:t>Whole</w:t>
      </w:r>
      <w:r w:rsidR="00BB2AAC" w:rsidRPr="0017785A">
        <w:rPr>
          <w:szCs w:val="22"/>
        </w:rPr>
        <w:t xml:space="preserve"> health coaches </w:t>
      </w:r>
      <w:r w:rsidR="004633AC" w:rsidRPr="0017785A">
        <w:rPr>
          <w:szCs w:val="22"/>
        </w:rPr>
        <w:t xml:space="preserve">can provide increased time with patients so they feel heard and supported in their health care journey. She also provided background on </w:t>
      </w:r>
      <w:r w:rsidR="0017785A">
        <w:rPr>
          <w:szCs w:val="22"/>
        </w:rPr>
        <w:t xml:space="preserve">the </w:t>
      </w:r>
      <w:r w:rsidR="004633AC" w:rsidRPr="0017785A">
        <w:rPr>
          <w:szCs w:val="22"/>
        </w:rPr>
        <w:t>training that coaches receive. Vera also works to improve the health culture and health engagement of staff by creating unmatched patient experience</w:t>
      </w:r>
      <w:r w:rsidR="00507C56" w:rsidRPr="0017785A">
        <w:rPr>
          <w:szCs w:val="22"/>
        </w:rPr>
        <w:t>s</w:t>
      </w:r>
      <w:r w:rsidR="004633AC" w:rsidRPr="0017785A">
        <w:rPr>
          <w:szCs w:val="22"/>
        </w:rPr>
        <w:t>.</w:t>
      </w:r>
    </w:p>
    <w:p w:rsidR="004633AC" w:rsidRPr="0017785A" w:rsidRDefault="004633AC" w:rsidP="00BB2AAC">
      <w:pPr>
        <w:pStyle w:val="PlainText"/>
        <w:rPr>
          <w:szCs w:val="22"/>
        </w:rPr>
      </w:pPr>
    </w:p>
    <w:p w:rsidR="00507C56" w:rsidRPr="0017785A" w:rsidRDefault="004633AC" w:rsidP="00BB2AAC">
      <w:pPr>
        <w:pStyle w:val="PlainText"/>
        <w:rPr>
          <w:szCs w:val="22"/>
        </w:rPr>
      </w:pPr>
      <w:r w:rsidRPr="0017785A">
        <w:rPr>
          <w:szCs w:val="22"/>
        </w:rPr>
        <w:t xml:space="preserve">Ryan </w:t>
      </w:r>
      <w:r w:rsidR="00BB2AAC" w:rsidRPr="0017785A">
        <w:rPr>
          <w:szCs w:val="22"/>
        </w:rPr>
        <w:t xml:space="preserve">reviewed </w:t>
      </w:r>
      <w:r w:rsidRPr="0017785A">
        <w:rPr>
          <w:szCs w:val="22"/>
        </w:rPr>
        <w:t xml:space="preserve">the </w:t>
      </w:r>
      <w:r w:rsidR="00BB2AAC" w:rsidRPr="0017785A">
        <w:rPr>
          <w:szCs w:val="22"/>
        </w:rPr>
        <w:t>financial models</w:t>
      </w:r>
      <w:r w:rsidRPr="0017785A">
        <w:rPr>
          <w:szCs w:val="22"/>
        </w:rPr>
        <w:t xml:space="preserve"> with the group</w:t>
      </w:r>
      <w:r w:rsidR="00507C56" w:rsidRPr="0017785A">
        <w:rPr>
          <w:szCs w:val="22"/>
        </w:rPr>
        <w:t xml:space="preserve"> including options with </w:t>
      </w:r>
      <w:r w:rsidR="00BB2AAC" w:rsidRPr="0017785A">
        <w:rPr>
          <w:szCs w:val="22"/>
        </w:rPr>
        <w:t>just district</w:t>
      </w:r>
      <w:r w:rsidR="00507C56" w:rsidRPr="0017785A">
        <w:rPr>
          <w:szCs w:val="22"/>
        </w:rPr>
        <w:t xml:space="preserve"> employees or with outside partners</w:t>
      </w:r>
      <w:r w:rsidR="0017785A">
        <w:rPr>
          <w:szCs w:val="22"/>
        </w:rPr>
        <w:t>,</w:t>
      </w:r>
      <w:r w:rsidR="00507C56" w:rsidRPr="0017785A">
        <w:rPr>
          <w:szCs w:val="22"/>
        </w:rPr>
        <w:t xml:space="preserve"> the return on investment over a five year period</w:t>
      </w:r>
      <w:r w:rsidR="0017785A">
        <w:rPr>
          <w:szCs w:val="22"/>
        </w:rPr>
        <w:t xml:space="preserve"> and k</w:t>
      </w:r>
      <w:r w:rsidR="00507C56" w:rsidRPr="0017785A">
        <w:rPr>
          <w:szCs w:val="22"/>
        </w:rPr>
        <w:t>ey considerations. All</w:t>
      </w:r>
      <w:r w:rsidR="00BB2AAC" w:rsidRPr="0017785A">
        <w:rPr>
          <w:szCs w:val="22"/>
        </w:rPr>
        <w:t xml:space="preserve"> patients </w:t>
      </w:r>
      <w:r w:rsidR="00507C56" w:rsidRPr="0017785A">
        <w:rPr>
          <w:szCs w:val="22"/>
        </w:rPr>
        <w:t xml:space="preserve">would </w:t>
      </w:r>
      <w:r w:rsidR="00BB2AAC" w:rsidRPr="0017785A">
        <w:rPr>
          <w:szCs w:val="22"/>
        </w:rPr>
        <w:t>have re</w:t>
      </w:r>
      <w:r w:rsidR="00507C56" w:rsidRPr="0017785A">
        <w:rPr>
          <w:szCs w:val="22"/>
        </w:rPr>
        <w:t xml:space="preserve">ciprocal access to the growing Vera clinic network </w:t>
      </w:r>
      <w:r w:rsidR="00BB2AAC" w:rsidRPr="0017785A">
        <w:rPr>
          <w:szCs w:val="22"/>
        </w:rPr>
        <w:t xml:space="preserve">with </w:t>
      </w:r>
      <w:r w:rsidR="00507C56" w:rsidRPr="0017785A">
        <w:rPr>
          <w:szCs w:val="22"/>
        </w:rPr>
        <w:t xml:space="preserve">the </w:t>
      </w:r>
      <w:r w:rsidR="00BB2AAC" w:rsidRPr="0017785A">
        <w:rPr>
          <w:szCs w:val="22"/>
        </w:rPr>
        <w:t xml:space="preserve">exception of </w:t>
      </w:r>
      <w:r w:rsidR="00507C56" w:rsidRPr="0017785A">
        <w:rPr>
          <w:szCs w:val="22"/>
        </w:rPr>
        <w:t>some</w:t>
      </w:r>
      <w:r w:rsidR="00BB2AAC" w:rsidRPr="0017785A">
        <w:rPr>
          <w:szCs w:val="22"/>
        </w:rPr>
        <w:t xml:space="preserve"> due to security reasons. </w:t>
      </w:r>
    </w:p>
    <w:p w:rsidR="00507C56" w:rsidRPr="0017785A" w:rsidRDefault="00507C56" w:rsidP="00BB2AAC">
      <w:pPr>
        <w:pStyle w:val="PlainText"/>
        <w:rPr>
          <w:szCs w:val="22"/>
        </w:rPr>
      </w:pPr>
    </w:p>
    <w:p w:rsidR="0017785A" w:rsidRDefault="0017785A">
      <w:pPr>
        <w:rPr>
          <w:rFonts w:ascii="Georgia" w:eastAsiaTheme="minorHAnsi" w:hAnsi="Georgia" w:cstheme="minorBidi"/>
          <w:sz w:val="22"/>
          <w:szCs w:val="22"/>
        </w:rPr>
      </w:pPr>
      <w:r>
        <w:rPr>
          <w:szCs w:val="22"/>
        </w:rPr>
        <w:br w:type="page"/>
      </w:r>
    </w:p>
    <w:p w:rsidR="00BB2AAC" w:rsidRDefault="00507C56" w:rsidP="00BB2AAC">
      <w:pPr>
        <w:pStyle w:val="PlainText"/>
        <w:rPr>
          <w:szCs w:val="22"/>
        </w:rPr>
      </w:pPr>
      <w:r w:rsidRPr="0017785A">
        <w:rPr>
          <w:szCs w:val="22"/>
        </w:rPr>
        <w:lastRenderedPageBreak/>
        <w:t xml:space="preserve">The group discussed the potential </w:t>
      </w:r>
      <w:r w:rsidR="00BB2AAC" w:rsidRPr="0017785A">
        <w:rPr>
          <w:szCs w:val="22"/>
        </w:rPr>
        <w:t xml:space="preserve">timeframe </w:t>
      </w:r>
      <w:r w:rsidRPr="0017785A">
        <w:rPr>
          <w:szCs w:val="22"/>
        </w:rPr>
        <w:t>if a</w:t>
      </w:r>
      <w:r w:rsidR="00BB2AAC" w:rsidRPr="0017785A">
        <w:rPr>
          <w:szCs w:val="22"/>
        </w:rPr>
        <w:t xml:space="preserve"> decision is made </w:t>
      </w:r>
      <w:r w:rsidRPr="0017785A">
        <w:rPr>
          <w:szCs w:val="22"/>
        </w:rPr>
        <w:t xml:space="preserve">to join Vera. Ryan noted it depended on </w:t>
      </w:r>
      <w:r w:rsidR="00C54FA4" w:rsidRPr="0017785A">
        <w:rPr>
          <w:szCs w:val="22"/>
        </w:rPr>
        <w:t xml:space="preserve">clinic </w:t>
      </w:r>
      <w:r w:rsidRPr="0017785A">
        <w:rPr>
          <w:szCs w:val="22"/>
        </w:rPr>
        <w:t>space, staff</w:t>
      </w:r>
      <w:r w:rsidR="00681F7A" w:rsidRPr="0017785A">
        <w:rPr>
          <w:szCs w:val="22"/>
        </w:rPr>
        <w:t xml:space="preserve"> selection</w:t>
      </w:r>
      <w:r w:rsidRPr="0017785A">
        <w:rPr>
          <w:szCs w:val="22"/>
        </w:rPr>
        <w:t xml:space="preserve">, etc. but that six months seemed doable. </w:t>
      </w:r>
      <w:r w:rsidR="00681F7A" w:rsidRPr="0017785A">
        <w:rPr>
          <w:szCs w:val="22"/>
        </w:rPr>
        <w:t>The group discussed the potential cost savings.</w:t>
      </w:r>
      <w:r w:rsidR="00BB2AAC" w:rsidRPr="0017785A">
        <w:rPr>
          <w:szCs w:val="22"/>
        </w:rPr>
        <w:t xml:space="preserve"> </w:t>
      </w:r>
      <w:r w:rsidR="00681F7A" w:rsidRPr="0017785A">
        <w:rPr>
          <w:szCs w:val="22"/>
        </w:rPr>
        <w:t>Vera works very closely with United Healthcare (UHC) and</w:t>
      </w:r>
      <w:r w:rsidR="00BB2AAC" w:rsidRPr="0017785A">
        <w:rPr>
          <w:szCs w:val="22"/>
        </w:rPr>
        <w:t xml:space="preserve"> </w:t>
      </w:r>
      <w:r w:rsidR="00C54FA4" w:rsidRPr="0017785A">
        <w:rPr>
          <w:szCs w:val="22"/>
        </w:rPr>
        <w:t>would</w:t>
      </w:r>
      <w:r w:rsidR="00BB2AAC" w:rsidRPr="0017785A">
        <w:rPr>
          <w:szCs w:val="22"/>
        </w:rPr>
        <w:t xml:space="preserve"> </w:t>
      </w:r>
      <w:r w:rsidR="00681F7A" w:rsidRPr="0017785A">
        <w:rPr>
          <w:szCs w:val="22"/>
        </w:rPr>
        <w:t>receive</w:t>
      </w:r>
      <w:r w:rsidR="00BB2AAC" w:rsidRPr="0017785A">
        <w:rPr>
          <w:szCs w:val="22"/>
        </w:rPr>
        <w:t xml:space="preserve"> claims data from </w:t>
      </w:r>
      <w:r w:rsidR="00681F7A" w:rsidRPr="0017785A">
        <w:rPr>
          <w:szCs w:val="22"/>
        </w:rPr>
        <w:t>them</w:t>
      </w:r>
      <w:r w:rsidR="00BB2AAC" w:rsidRPr="0017785A">
        <w:rPr>
          <w:szCs w:val="22"/>
        </w:rPr>
        <w:t xml:space="preserve">. </w:t>
      </w:r>
      <w:r w:rsidR="00C54FA4" w:rsidRPr="0017785A">
        <w:rPr>
          <w:szCs w:val="22"/>
        </w:rPr>
        <w:t xml:space="preserve">Ryan said he has given the Trustees a lot to think about and </w:t>
      </w:r>
      <w:r w:rsidR="00BB2AAC" w:rsidRPr="0017785A">
        <w:rPr>
          <w:szCs w:val="22"/>
        </w:rPr>
        <w:t>encourage</w:t>
      </w:r>
      <w:r w:rsidR="00C54FA4" w:rsidRPr="0017785A">
        <w:rPr>
          <w:szCs w:val="22"/>
        </w:rPr>
        <w:t>d</w:t>
      </w:r>
      <w:r w:rsidR="00BB2AAC" w:rsidRPr="0017785A">
        <w:rPr>
          <w:szCs w:val="22"/>
        </w:rPr>
        <w:t xml:space="preserve"> them to look at </w:t>
      </w:r>
      <w:r w:rsidR="00C54FA4" w:rsidRPr="0017785A">
        <w:rPr>
          <w:szCs w:val="22"/>
        </w:rPr>
        <w:t xml:space="preserve">what </w:t>
      </w:r>
      <w:r w:rsidR="00BB2AAC" w:rsidRPr="0017785A">
        <w:rPr>
          <w:szCs w:val="22"/>
        </w:rPr>
        <w:t xml:space="preserve">makes sense for </w:t>
      </w:r>
      <w:r w:rsidR="00C54FA4" w:rsidRPr="0017785A">
        <w:rPr>
          <w:szCs w:val="22"/>
        </w:rPr>
        <w:t>the district</w:t>
      </w:r>
      <w:r w:rsidR="00BB2AAC" w:rsidRPr="0017785A">
        <w:rPr>
          <w:szCs w:val="22"/>
        </w:rPr>
        <w:t xml:space="preserve">. </w:t>
      </w:r>
      <w:r w:rsidR="00C54FA4" w:rsidRPr="0017785A">
        <w:rPr>
          <w:szCs w:val="22"/>
        </w:rPr>
        <w:t>The Trustees thanked Ryan and Victoria for the presentation.</w:t>
      </w:r>
    </w:p>
    <w:p w:rsidR="0017785A" w:rsidRPr="0017785A" w:rsidRDefault="0017785A" w:rsidP="00BB2AAC">
      <w:pPr>
        <w:pStyle w:val="PlainText"/>
        <w:rPr>
          <w:szCs w:val="22"/>
        </w:rPr>
      </w:pPr>
    </w:p>
    <w:p w:rsidR="002664F4" w:rsidRPr="0017785A" w:rsidRDefault="00C61F78">
      <w:pPr>
        <w:rPr>
          <w:rFonts w:ascii="Georgia" w:hAnsi="Georgia"/>
          <w:b/>
          <w:sz w:val="22"/>
          <w:szCs w:val="22"/>
          <w:u w:val="single"/>
        </w:rPr>
      </w:pPr>
      <w:r w:rsidRPr="0017785A">
        <w:rPr>
          <w:rFonts w:ascii="Georgia" w:hAnsi="Georgia"/>
          <w:b/>
          <w:sz w:val="22"/>
          <w:szCs w:val="22"/>
          <w:u w:val="single"/>
        </w:rPr>
        <w:t>Approval of Minutes</w:t>
      </w:r>
    </w:p>
    <w:p w:rsidR="00CB2766" w:rsidRPr="0017785A" w:rsidRDefault="00CB2766" w:rsidP="00CB2766">
      <w:pPr>
        <w:pStyle w:val="ListParagraph"/>
        <w:spacing w:before="120"/>
        <w:ind w:left="0"/>
        <w:rPr>
          <w:rFonts w:ascii="Georgia" w:hAnsi="Georgia"/>
          <w:sz w:val="22"/>
          <w:szCs w:val="22"/>
        </w:rPr>
      </w:pPr>
      <w:r w:rsidRPr="0017785A">
        <w:rPr>
          <w:rFonts w:ascii="Georgia" w:hAnsi="Georgia"/>
          <w:sz w:val="22"/>
          <w:szCs w:val="22"/>
        </w:rPr>
        <w:t xml:space="preserve">A motion was made by </w:t>
      </w:r>
      <w:r w:rsidR="00BB2AAC" w:rsidRPr="0017785A">
        <w:rPr>
          <w:rFonts w:ascii="Georgia" w:hAnsi="Georgia"/>
          <w:sz w:val="22"/>
          <w:szCs w:val="22"/>
        </w:rPr>
        <w:t>Adam Goldstein</w:t>
      </w:r>
      <w:r w:rsidRPr="0017785A">
        <w:rPr>
          <w:rFonts w:ascii="Georgia" w:hAnsi="Georgia"/>
          <w:sz w:val="22"/>
          <w:szCs w:val="22"/>
        </w:rPr>
        <w:t xml:space="preserve"> and seconded by </w:t>
      </w:r>
      <w:r w:rsidR="00BB2AAC" w:rsidRPr="0017785A">
        <w:rPr>
          <w:rFonts w:ascii="Georgia" w:hAnsi="Georgia"/>
          <w:sz w:val="22"/>
          <w:szCs w:val="22"/>
        </w:rPr>
        <w:t>Gregg Elder</w:t>
      </w:r>
      <w:r w:rsidRPr="0017785A">
        <w:rPr>
          <w:rFonts w:ascii="Georgia" w:hAnsi="Georgia"/>
          <w:sz w:val="22"/>
          <w:szCs w:val="22"/>
        </w:rPr>
        <w:t xml:space="preserve"> to approve the minutes from the </w:t>
      </w:r>
      <w:r w:rsidR="002A485E" w:rsidRPr="0017785A">
        <w:rPr>
          <w:rFonts w:ascii="Georgia" w:hAnsi="Georgia"/>
          <w:sz w:val="22"/>
          <w:szCs w:val="22"/>
        </w:rPr>
        <w:t>June 12</w:t>
      </w:r>
      <w:r w:rsidRPr="0017785A">
        <w:rPr>
          <w:rFonts w:ascii="Georgia" w:hAnsi="Georgia"/>
          <w:sz w:val="22"/>
          <w:szCs w:val="22"/>
        </w:rPr>
        <w:t>, 2015 meeting as written. The motion passed unanimously.</w:t>
      </w:r>
    </w:p>
    <w:p w:rsidR="00DB02F7" w:rsidRPr="0017785A" w:rsidRDefault="00DB02F7">
      <w:pPr>
        <w:rPr>
          <w:rFonts w:ascii="Georgia" w:hAnsi="Georgia"/>
          <w:sz w:val="12"/>
          <w:szCs w:val="12"/>
        </w:rPr>
      </w:pPr>
    </w:p>
    <w:p w:rsidR="00CB2766" w:rsidRPr="0017785A" w:rsidRDefault="002A485E" w:rsidP="00CB2766">
      <w:pPr>
        <w:rPr>
          <w:rFonts w:ascii="Georgia" w:hAnsi="Georgia"/>
          <w:b/>
          <w:sz w:val="22"/>
          <w:szCs w:val="22"/>
          <w:u w:val="single"/>
        </w:rPr>
      </w:pPr>
      <w:r w:rsidRPr="0017785A">
        <w:rPr>
          <w:rFonts w:ascii="Georgia" w:hAnsi="Georgia"/>
          <w:b/>
          <w:sz w:val="22"/>
          <w:szCs w:val="22"/>
          <w:u w:val="single"/>
        </w:rPr>
        <w:t>Trust Audit Update</w:t>
      </w:r>
    </w:p>
    <w:p w:rsidR="00BB2AAC" w:rsidRPr="0017785A" w:rsidRDefault="00C54FA4" w:rsidP="00C54FA4">
      <w:pPr>
        <w:pStyle w:val="PlainText"/>
        <w:spacing w:before="120"/>
        <w:rPr>
          <w:szCs w:val="22"/>
        </w:rPr>
      </w:pPr>
      <w:r w:rsidRPr="0017785A">
        <w:rPr>
          <w:szCs w:val="22"/>
        </w:rPr>
        <w:t>Darla provided an update on the annual audit. She said</w:t>
      </w:r>
      <w:r w:rsidR="00BB2AAC" w:rsidRPr="0017785A">
        <w:rPr>
          <w:szCs w:val="22"/>
        </w:rPr>
        <w:t xml:space="preserve"> </w:t>
      </w:r>
      <w:r w:rsidRPr="0017785A">
        <w:rPr>
          <w:szCs w:val="22"/>
        </w:rPr>
        <w:t xml:space="preserve">everything is going fine, </w:t>
      </w:r>
      <w:r w:rsidR="00BB2AAC" w:rsidRPr="0017785A">
        <w:rPr>
          <w:szCs w:val="22"/>
        </w:rPr>
        <w:t xml:space="preserve">materials </w:t>
      </w:r>
      <w:r w:rsidRPr="0017785A">
        <w:rPr>
          <w:szCs w:val="22"/>
        </w:rPr>
        <w:t xml:space="preserve">have been gathered and they </w:t>
      </w:r>
      <w:r w:rsidR="00BB2AAC" w:rsidRPr="0017785A">
        <w:rPr>
          <w:szCs w:val="22"/>
        </w:rPr>
        <w:t xml:space="preserve">look great. </w:t>
      </w:r>
      <w:r w:rsidRPr="0017785A">
        <w:rPr>
          <w:szCs w:val="22"/>
        </w:rPr>
        <w:t xml:space="preserve">She is hoping to have the audit completed by mid-September. </w:t>
      </w:r>
    </w:p>
    <w:p w:rsidR="002A485E" w:rsidRPr="0017785A" w:rsidRDefault="002A485E" w:rsidP="00CB2766">
      <w:pPr>
        <w:rPr>
          <w:rFonts w:ascii="Georgia" w:hAnsi="Georgia"/>
          <w:b/>
          <w:sz w:val="12"/>
          <w:szCs w:val="12"/>
          <w:u w:val="single"/>
        </w:rPr>
      </w:pPr>
    </w:p>
    <w:p w:rsidR="00CB2766" w:rsidRPr="0017785A" w:rsidRDefault="00CB2766" w:rsidP="00CB2766">
      <w:pPr>
        <w:rPr>
          <w:rFonts w:ascii="Georgia" w:hAnsi="Georgia"/>
          <w:b/>
          <w:sz w:val="22"/>
          <w:szCs w:val="22"/>
          <w:u w:val="single"/>
        </w:rPr>
      </w:pPr>
      <w:r w:rsidRPr="0017785A">
        <w:rPr>
          <w:rFonts w:ascii="Georgia" w:hAnsi="Georgia"/>
          <w:b/>
          <w:sz w:val="22"/>
          <w:szCs w:val="22"/>
          <w:u w:val="single"/>
        </w:rPr>
        <w:t xml:space="preserve">Wellness Program Update </w:t>
      </w:r>
    </w:p>
    <w:p w:rsidR="00BB2AAC" w:rsidRPr="0017785A" w:rsidRDefault="00C54FA4" w:rsidP="00C54FA4">
      <w:pPr>
        <w:pStyle w:val="PlainText"/>
        <w:spacing w:before="120"/>
        <w:rPr>
          <w:szCs w:val="22"/>
        </w:rPr>
      </w:pPr>
      <w:r w:rsidRPr="0017785A">
        <w:rPr>
          <w:szCs w:val="22"/>
        </w:rPr>
        <w:t>Rickie</w:t>
      </w:r>
      <w:r w:rsidR="00BB2AAC" w:rsidRPr="0017785A">
        <w:rPr>
          <w:szCs w:val="22"/>
        </w:rPr>
        <w:t xml:space="preserve"> </w:t>
      </w:r>
      <w:r w:rsidRPr="0017785A">
        <w:rPr>
          <w:szCs w:val="22"/>
        </w:rPr>
        <w:t xml:space="preserve">Lee </w:t>
      </w:r>
      <w:r w:rsidR="008A2588" w:rsidRPr="0017785A">
        <w:rPr>
          <w:szCs w:val="22"/>
        </w:rPr>
        <w:t xml:space="preserve">shared with the </w:t>
      </w:r>
      <w:r w:rsidR="00BB2AAC" w:rsidRPr="0017785A">
        <w:rPr>
          <w:szCs w:val="22"/>
        </w:rPr>
        <w:t>group</w:t>
      </w:r>
      <w:r w:rsidR="008A2588" w:rsidRPr="0017785A">
        <w:rPr>
          <w:szCs w:val="22"/>
        </w:rPr>
        <w:t xml:space="preserve"> the activities she has engaged in since coming to the district and provided an update on current or upcoming Wellness Program activities.</w:t>
      </w:r>
      <w:r w:rsidR="00BB2AAC" w:rsidRPr="0017785A">
        <w:rPr>
          <w:szCs w:val="22"/>
        </w:rPr>
        <w:t xml:space="preserve"> </w:t>
      </w:r>
      <w:r w:rsidR="008A2588" w:rsidRPr="0017785A">
        <w:rPr>
          <w:szCs w:val="22"/>
        </w:rPr>
        <w:t xml:space="preserve">The Trustees </w:t>
      </w:r>
      <w:r w:rsidR="00BB2AAC" w:rsidRPr="0017785A">
        <w:rPr>
          <w:szCs w:val="22"/>
        </w:rPr>
        <w:t xml:space="preserve">thanked </w:t>
      </w:r>
      <w:r w:rsidR="008A2588" w:rsidRPr="0017785A">
        <w:rPr>
          <w:szCs w:val="22"/>
        </w:rPr>
        <w:t>Rickie Lee</w:t>
      </w:r>
      <w:r w:rsidR="00BB2AAC" w:rsidRPr="0017785A">
        <w:rPr>
          <w:szCs w:val="22"/>
        </w:rPr>
        <w:t xml:space="preserve"> for </w:t>
      </w:r>
      <w:r w:rsidR="008A2588" w:rsidRPr="0017785A">
        <w:rPr>
          <w:szCs w:val="22"/>
        </w:rPr>
        <w:t>her work</w:t>
      </w:r>
      <w:r w:rsidR="00BB2AAC" w:rsidRPr="0017785A">
        <w:rPr>
          <w:szCs w:val="22"/>
        </w:rPr>
        <w:t xml:space="preserve">. </w:t>
      </w:r>
    </w:p>
    <w:p w:rsidR="00860A89" w:rsidRPr="0017785A" w:rsidRDefault="00860A89" w:rsidP="00CB2766">
      <w:pPr>
        <w:rPr>
          <w:rFonts w:ascii="Georgia" w:hAnsi="Georgia"/>
          <w:sz w:val="12"/>
          <w:szCs w:val="12"/>
        </w:rPr>
      </w:pPr>
    </w:p>
    <w:p w:rsidR="00BF5088" w:rsidRPr="0017785A" w:rsidRDefault="002A485E" w:rsidP="00CB2766">
      <w:pPr>
        <w:rPr>
          <w:rFonts w:ascii="Georgia" w:hAnsi="Georgia"/>
          <w:b/>
          <w:sz w:val="22"/>
          <w:szCs w:val="22"/>
          <w:u w:val="single"/>
        </w:rPr>
      </w:pPr>
      <w:r w:rsidRPr="0017785A">
        <w:rPr>
          <w:rFonts w:ascii="Georgia" w:hAnsi="Georgia"/>
          <w:b/>
          <w:sz w:val="22"/>
          <w:szCs w:val="22"/>
          <w:u w:val="single"/>
        </w:rPr>
        <w:t>Consultant Report</w:t>
      </w:r>
    </w:p>
    <w:p w:rsidR="00027309" w:rsidRPr="0017785A" w:rsidRDefault="00C051C3" w:rsidP="00027309">
      <w:pPr>
        <w:pStyle w:val="PlainText"/>
        <w:spacing w:before="120"/>
        <w:rPr>
          <w:szCs w:val="22"/>
        </w:rPr>
      </w:pPr>
      <w:r w:rsidRPr="0017785A">
        <w:rPr>
          <w:szCs w:val="22"/>
        </w:rPr>
        <w:t>Sean and Aanya</w:t>
      </w:r>
      <w:r w:rsidR="00BB2AAC" w:rsidRPr="0017785A">
        <w:rPr>
          <w:szCs w:val="22"/>
        </w:rPr>
        <w:t xml:space="preserve"> presented </w:t>
      </w:r>
      <w:r w:rsidRPr="0017785A">
        <w:rPr>
          <w:szCs w:val="22"/>
        </w:rPr>
        <w:t xml:space="preserve">the </w:t>
      </w:r>
      <w:r w:rsidR="00BB2AAC" w:rsidRPr="0017785A">
        <w:rPr>
          <w:szCs w:val="22"/>
        </w:rPr>
        <w:t xml:space="preserve">annual </w:t>
      </w:r>
      <w:r w:rsidRPr="0017785A">
        <w:rPr>
          <w:szCs w:val="22"/>
        </w:rPr>
        <w:t>renewal report for discussion</w:t>
      </w:r>
      <w:r w:rsidR="00BB2AAC" w:rsidRPr="0017785A">
        <w:rPr>
          <w:szCs w:val="22"/>
        </w:rPr>
        <w:t xml:space="preserve">. </w:t>
      </w:r>
      <w:r w:rsidRPr="0017785A">
        <w:rPr>
          <w:szCs w:val="22"/>
        </w:rPr>
        <w:t xml:space="preserve">There will be a </w:t>
      </w:r>
      <w:r w:rsidR="00BB2AAC" w:rsidRPr="0017785A">
        <w:rPr>
          <w:szCs w:val="22"/>
        </w:rPr>
        <w:t>12% increase</w:t>
      </w:r>
      <w:r w:rsidRPr="0017785A">
        <w:rPr>
          <w:szCs w:val="22"/>
        </w:rPr>
        <w:t xml:space="preserve"> with UHC for 2016</w:t>
      </w:r>
      <w:r w:rsidR="00BB2AAC" w:rsidRPr="0017785A">
        <w:rPr>
          <w:szCs w:val="22"/>
        </w:rPr>
        <w:t xml:space="preserve">. </w:t>
      </w:r>
      <w:r w:rsidRPr="0017785A">
        <w:rPr>
          <w:szCs w:val="22"/>
        </w:rPr>
        <w:t>The Trust was in a guaranteed rate cap of 10% as long as the ratio of incurred claims to premiums billed was less than 90%. The ratio of incurred claims was greater than 90%</w:t>
      </w:r>
      <w:r w:rsidR="00027309" w:rsidRPr="0017785A">
        <w:rPr>
          <w:szCs w:val="22"/>
        </w:rPr>
        <w:t xml:space="preserve"> thus the increase. Sean noted t</w:t>
      </w:r>
      <w:r w:rsidRPr="0017785A">
        <w:rPr>
          <w:szCs w:val="22"/>
        </w:rPr>
        <w:t xml:space="preserve">he </w:t>
      </w:r>
      <w:r w:rsidR="00BB2AAC" w:rsidRPr="0017785A">
        <w:rPr>
          <w:szCs w:val="22"/>
        </w:rPr>
        <w:t xml:space="preserve">renewal increase would have been above </w:t>
      </w:r>
      <w:r w:rsidRPr="0017785A">
        <w:rPr>
          <w:szCs w:val="22"/>
        </w:rPr>
        <w:t xml:space="preserve">12% </w:t>
      </w:r>
      <w:r w:rsidR="00BB2AAC" w:rsidRPr="0017785A">
        <w:rPr>
          <w:szCs w:val="22"/>
        </w:rPr>
        <w:t xml:space="preserve">based on </w:t>
      </w:r>
      <w:r w:rsidRPr="0017785A">
        <w:rPr>
          <w:szCs w:val="22"/>
        </w:rPr>
        <w:t xml:space="preserve">the </w:t>
      </w:r>
      <w:r w:rsidR="00BB2AAC" w:rsidRPr="0017785A">
        <w:rPr>
          <w:szCs w:val="22"/>
        </w:rPr>
        <w:t xml:space="preserve">current claims data. </w:t>
      </w:r>
      <w:r w:rsidR="00027309" w:rsidRPr="0017785A">
        <w:rPr>
          <w:szCs w:val="22"/>
        </w:rPr>
        <w:t>The</w:t>
      </w:r>
      <w:r w:rsidR="003E1AA8" w:rsidRPr="0017785A">
        <w:rPr>
          <w:szCs w:val="22"/>
        </w:rPr>
        <w:t xml:space="preserve"> increase will take effect January 1, 2016. Also discussed were required benefit modifications related to the mental health parity definition and changes to the 2016 out-of-pocket maximum limits due to Affordable Care Act (</w:t>
      </w:r>
      <w:proofErr w:type="spellStart"/>
      <w:r w:rsidR="003E1AA8" w:rsidRPr="0017785A">
        <w:rPr>
          <w:szCs w:val="22"/>
        </w:rPr>
        <w:t>ACA</w:t>
      </w:r>
      <w:proofErr w:type="spellEnd"/>
      <w:r w:rsidR="003E1AA8" w:rsidRPr="0017785A">
        <w:rPr>
          <w:szCs w:val="22"/>
        </w:rPr>
        <w:t>) requirements.</w:t>
      </w:r>
      <w:r w:rsidR="00027309" w:rsidRPr="0017785A">
        <w:rPr>
          <w:szCs w:val="22"/>
        </w:rPr>
        <w:t xml:space="preserve"> There will be a 3% decrease in rates for Delta Dental and a 5% increase in rates for Willamette. There are no changes to the MetLife vision plans.</w:t>
      </w:r>
    </w:p>
    <w:p w:rsidR="00BB2AAC" w:rsidRPr="0017785A" w:rsidRDefault="00BB2AAC" w:rsidP="00BB2AAC">
      <w:pPr>
        <w:pStyle w:val="PlainText"/>
        <w:rPr>
          <w:sz w:val="12"/>
          <w:szCs w:val="12"/>
        </w:rPr>
      </w:pPr>
    </w:p>
    <w:p w:rsidR="00262764" w:rsidRPr="0017785A" w:rsidRDefault="00262764" w:rsidP="00BB2AAC">
      <w:pPr>
        <w:pStyle w:val="PlainText"/>
        <w:rPr>
          <w:szCs w:val="22"/>
        </w:rPr>
      </w:pPr>
      <w:r w:rsidRPr="0017785A">
        <w:rPr>
          <w:szCs w:val="22"/>
        </w:rPr>
        <w:t>Group Health (GHC) rates will increase by 9% with no plan design changes. In addition, GHC provided two unsolicited options for PPO plans through their Access Network for the Trustees consideration. The group discussed the proposed options.</w:t>
      </w:r>
    </w:p>
    <w:p w:rsidR="00BB2AAC" w:rsidRPr="0017785A" w:rsidRDefault="00BB2AAC" w:rsidP="00BB2AAC">
      <w:pPr>
        <w:pStyle w:val="PlainText"/>
        <w:rPr>
          <w:sz w:val="12"/>
          <w:szCs w:val="12"/>
        </w:rPr>
      </w:pPr>
    </w:p>
    <w:p w:rsidR="000466EE" w:rsidRPr="0017785A" w:rsidRDefault="00262764" w:rsidP="000466EE">
      <w:pPr>
        <w:pStyle w:val="PlainText"/>
        <w:rPr>
          <w:szCs w:val="22"/>
        </w:rPr>
      </w:pPr>
      <w:r w:rsidRPr="0017785A">
        <w:rPr>
          <w:szCs w:val="22"/>
        </w:rPr>
        <w:t xml:space="preserve">There are no changes to </w:t>
      </w:r>
      <w:r w:rsidR="00A40517" w:rsidRPr="0017785A">
        <w:rPr>
          <w:szCs w:val="22"/>
        </w:rPr>
        <w:t xml:space="preserve">basic life and accidental death and dismemberment or supplemental life policies, as well as no changes to voluntary short-term disability or long-term disability. However, there will be a significant increase to </w:t>
      </w:r>
      <w:r w:rsidR="000466EE" w:rsidRPr="0017785A">
        <w:rPr>
          <w:szCs w:val="22"/>
        </w:rPr>
        <w:t xml:space="preserve">the voluntary </w:t>
      </w:r>
      <w:r w:rsidR="00A40517" w:rsidRPr="0017785A">
        <w:rPr>
          <w:szCs w:val="22"/>
        </w:rPr>
        <w:t>UNUM</w:t>
      </w:r>
      <w:r w:rsidR="00BB2AAC" w:rsidRPr="0017785A">
        <w:rPr>
          <w:szCs w:val="22"/>
        </w:rPr>
        <w:t xml:space="preserve"> long term care plan</w:t>
      </w:r>
      <w:r w:rsidR="00A40517" w:rsidRPr="0017785A">
        <w:rPr>
          <w:szCs w:val="22"/>
        </w:rPr>
        <w:t>s</w:t>
      </w:r>
      <w:r w:rsidR="00BB2AAC" w:rsidRPr="0017785A">
        <w:rPr>
          <w:szCs w:val="22"/>
        </w:rPr>
        <w:t xml:space="preserve">. </w:t>
      </w:r>
      <w:r w:rsidR="000466EE" w:rsidRPr="0017785A">
        <w:rPr>
          <w:szCs w:val="22"/>
        </w:rPr>
        <w:t xml:space="preserve">UNUM has filed for a 25% increase in 2016. They had requested a total increase of 70% over the three-year period </w:t>
      </w:r>
      <w:r w:rsidR="0017785A">
        <w:rPr>
          <w:szCs w:val="22"/>
        </w:rPr>
        <w:t>of 2015-2017.</w:t>
      </w:r>
      <w:r w:rsidR="000466EE" w:rsidRPr="0017785A">
        <w:rPr>
          <w:szCs w:val="22"/>
        </w:rPr>
        <w:t xml:space="preserve"> </w:t>
      </w:r>
      <w:r w:rsidR="0017785A" w:rsidRPr="0017785A">
        <w:rPr>
          <w:szCs w:val="22"/>
        </w:rPr>
        <w:t>The</w:t>
      </w:r>
      <w:r w:rsidR="000466EE" w:rsidRPr="0017785A">
        <w:rPr>
          <w:szCs w:val="22"/>
        </w:rPr>
        <w:t xml:space="preserve"> Washington Insurance Commissioner was originally taking a “wait and see” approach before approving the 2016-2017 increases.</w:t>
      </w:r>
      <w:r w:rsidR="0017785A">
        <w:rPr>
          <w:szCs w:val="22"/>
        </w:rPr>
        <w:t xml:space="preserve"> C</w:t>
      </w:r>
      <w:r w:rsidR="000466EE" w:rsidRPr="0017785A">
        <w:rPr>
          <w:szCs w:val="22"/>
        </w:rPr>
        <w:t>urrent Everett Public Schools enrollment is sixteen employees. If enrollment drops below 10, then the group coverage would terminate and those enrolled would be ported to individual coverage with the same rates. Sean</w:t>
      </w:r>
      <w:r w:rsidR="0017785A">
        <w:rPr>
          <w:szCs w:val="22"/>
        </w:rPr>
        <w:t>’s</w:t>
      </w:r>
      <w:r w:rsidR="000466EE" w:rsidRPr="0017785A">
        <w:rPr>
          <w:szCs w:val="22"/>
        </w:rPr>
        <w:t xml:space="preserve"> recommendation was to let it run its course with targeted communications to those individuals who might be affected.</w:t>
      </w:r>
      <w:r w:rsidR="0017785A">
        <w:rPr>
          <w:szCs w:val="22"/>
        </w:rPr>
        <w:t xml:space="preserve"> The Trustees agreed.</w:t>
      </w:r>
    </w:p>
    <w:p w:rsidR="000466EE" w:rsidRPr="0017785A" w:rsidRDefault="000466EE" w:rsidP="000466EE">
      <w:pPr>
        <w:pStyle w:val="PlainText"/>
        <w:rPr>
          <w:sz w:val="12"/>
          <w:szCs w:val="12"/>
        </w:rPr>
      </w:pPr>
    </w:p>
    <w:p w:rsidR="006D7D55" w:rsidRPr="0017785A" w:rsidRDefault="000466EE" w:rsidP="00BB2AAC">
      <w:pPr>
        <w:pStyle w:val="PlainText"/>
        <w:rPr>
          <w:szCs w:val="22"/>
        </w:rPr>
      </w:pPr>
      <w:r w:rsidRPr="0017785A">
        <w:rPr>
          <w:szCs w:val="22"/>
        </w:rPr>
        <w:t>Sean</w:t>
      </w:r>
      <w:r w:rsidR="00BB2AAC" w:rsidRPr="0017785A">
        <w:rPr>
          <w:szCs w:val="22"/>
        </w:rPr>
        <w:t xml:space="preserve"> reviewed the </w:t>
      </w:r>
      <w:r w:rsidR="008B661C" w:rsidRPr="0017785A">
        <w:rPr>
          <w:szCs w:val="22"/>
        </w:rPr>
        <w:t xml:space="preserve">changes that will be coming with the </w:t>
      </w:r>
      <w:r w:rsidR="00BB2AAC" w:rsidRPr="0017785A">
        <w:rPr>
          <w:szCs w:val="22"/>
        </w:rPr>
        <w:t xml:space="preserve">excise tax. </w:t>
      </w:r>
      <w:r w:rsidR="008B661C" w:rsidRPr="0017785A">
        <w:rPr>
          <w:szCs w:val="22"/>
        </w:rPr>
        <w:t xml:space="preserve">Beginning in 2018, a 40% excise tax (non-deductible) will be applied to “high cost employer-sponsored health coverage.” Sean explained how the tax will be calculated. </w:t>
      </w:r>
      <w:r w:rsidR="0017785A">
        <w:rPr>
          <w:szCs w:val="22"/>
        </w:rPr>
        <w:t>He</w:t>
      </w:r>
      <w:r w:rsidR="008B661C" w:rsidRPr="0017785A">
        <w:rPr>
          <w:szCs w:val="22"/>
        </w:rPr>
        <w:t xml:space="preserve"> commented that it does not make sense for any employer to pay this tax and explai</w:t>
      </w:r>
      <w:r w:rsidR="0017785A">
        <w:rPr>
          <w:szCs w:val="22"/>
        </w:rPr>
        <w:t>ned the exposure to the Trust</w:t>
      </w:r>
      <w:r w:rsidR="008B661C" w:rsidRPr="0017785A">
        <w:rPr>
          <w:szCs w:val="22"/>
        </w:rPr>
        <w:t>. High-cost employer-sponsored health coverage and Flexible Spending Accounts (</w:t>
      </w:r>
      <w:proofErr w:type="spellStart"/>
      <w:r w:rsidR="008B661C" w:rsidRPr="0017785A">
        <w:rPr>
          <w:szCs w:val="22"/>
        </w:rPr>
        <w:t>FSAs</w:t>
      </w:r>
      <w:proofErr w:type="spellEnd"/>
      <w:r w:rsidR="008B661C" w:rsidRPr="0017785A">
        <w:rPr>
          <w:szCs w:val="22"/>
        </w:rPr>
        <w:t>) would be included.</w:t>
      </w:r>
      <w:r w:rsidR="006D7D55" w:rsidRPr="0017785A">
        <w:rPr>
          <w:szCs w:val="22"/>
        </w:rPr>
        <w:t xml:space="preserve"> </w:t>
      </w:r>
      <w:r w:rsidR="008B661C" w:rsidRPr="0017785A">
        <w:rPr>
          <w:szCs w:val="22"/>
        </w:rPr>
        <w:t xml:space="preserve">Sean </w:t>
      </w:r>
      <w:r w:rsidR="006D7D55" w:rsidRPr="0017785A">
        <w:rPr>
          <w:szCs w:val="22"/>
        </w:rPr>
        <w:t>also updated the group on</w:t>
      </w:r>
      <w:r w:rsidR="00BB2AAC" w:rsidRPr="0017785A">
        <w:rPr>
          <w:szCs w:val="22"/>
        </w:rPr>
        <w:t xml:space="preserve"> </w:t>
      </w:r>
      <w:r w:rsidR="006D7D55" w:rsidRPr="0017785A">
        <w:rPr>
          <w:szCs w:val="22"/>
        </w:rPr>
        <w:t xml:space="preserve">the primary requirements of </w:t>
      </w:r>
      <w:proofErr w:type="spellStart"/>
      <w:r w:rsidR="00BB2AAC" w:rsidRPr="0017785A">
        <w:rPr>
          <w:szCs w:val="22"/>
        </w:rPr>
        <w:t>ESSB</w:t>
      </w:r>
      <w:proofErr w:type="spellEnd"/>
      <w:r w:rsidR="006D7D55" w:rsidRPr="0017785A">
        <w:rPr>
          <w:szCs w:val="22"/>
        </w:rPr>
        <w:t xml:space="preserve"> 5940, the current status for the plans offered by the Trust and potential next steps. </w:t>
      </w:r>
    </w:p>
    <w:p w:rsidR="0017785A" w:rsidRDefault="006D7D55" w:rsidP="00BB2AAC">
      <w:pPr>
        <w:pStyle w:val="PlainText"/>
        <w:rPr>
          <w:szCs w:val="22"/>
        </w:rPr>
      </w:pPr>
      <w:r w:rsidRPr="0017785A">
        <w:rPr>
          <w:szCs w:val="22"/>
        </w:rPr>
        <w:lastRenderedPageBreak/>
        <w:t>Some UHC</w:t>
      </w:r>
      <w:r w:rsidR="00BB2AAC" w:rsidRPr="0017785A">
        <w:rPr>
          <w:szCs w:val="22"/>
        </w:rPr>
        <w:t xml:space="preserve"> initiatives </w:t>
      </w:r>
      <w:r w:rsidRPr="0017785A">
        <w:rPr>
          <w:szCs w:val="22"/>
        </w:rPr>
        <w:t>that will be coming in 2016 are to change their</w:t>
      </w:r>
      <w:r w:rsidR="00BB2AAC" w:rsidRPr="0017785A">
        <w:rPr>
          <w:szCs w:val="22"/>
        </w:rPr>
        <w:t xml:space="preserve"> customer service </w:t>
      </w:r>
      <w:r w:rsidR="0017785A">
        <w:rPr>
          <w:szCs w:val="22"/>
        </w:rPr>
        <w:t>approach</w:t>
      </w:r>
      <w:r w:rsidR="00BB2AAC" w:rsidRPr="0017785A">
        <w:rPr>
          <w:szCs w:val="22"/>
        </w:rPr>
        <w:t xml:space="preserve"> </w:t>
      </w:r>
      <w:r w:rsidR="0017785A">
        <w:rPr>
          <w:szCs w:val="22"/>
        </w:rPr>
        <w:t xml:space="preserve">to </w:t>
      </w:r>
      <w:r w:rsidR="00BB2AAC" w:rsidRPr="0017785A">
        <w:rPr>
          <w:szCs w:val="22"/>
        </w:rPr>
        <w:t xml:space="preserve">match </w:t>
      </w:r>
      <w:r w:rsidR="0017785A">
        <w:rPr>
          <w:szCs w:val="22"/>
        </w:rPr>
        <w:t>members (based on their data)</w:t>
      </w:r>
      <w:r w:rsidRPr="0017785A">
        <w:rPr>
          <w:szCs w:val="22"/>
        </w:rPr>
        <w:t xml:space="preserve"> with</w:t>
      </w:r>
      <w:r w:rsidR="00BB2AAC" w:rsidRPr="0017785A">
        <w:rPr>
          <w:szCs w:val="22"/>
        </w:rPr>
        <w:t xml:space="preserve"> </w:t>
      </w:r>
      <w:r w:rsidRPr="0017785A">
        <w:rPr>
          <w:szCs w:val="22"/>
        </w:rPr>
        <w:t xml:space="preserve">the </w:t>
      </w:r>
      <w:r w:rsidR="00BB2AAC" w:rsidRPr="0017785A">
        <w:rPr>
          <w:szCs w:val="22"/>
        </w:rPr>
        <w:t xml:space="preserve">appropriate person </w:t>
      </w:r>
      <w:r w:rsidR="0017785A">
        <w:rPr>
          <w:szCs w:val="22"/>
        </w:rPr>
        <w:t>to speak with (Example:</w:t>
      </w:r>
      <w:r w:rsidRPr="0017785A">
        <w:rPr>
          <w:szCs w:val="22"/>
        </w:rPr>
        <w:t xml:space="preserve"> if a member recently had an operation, the customer service representative would assume they might be calling for that reason and match their call to the appropriate person). They will</w:t>
      </w:r>
      <w:r w:rsidR="00BB2AAC" w:rsidRPr="0017785A">
        <w:rPr>
          <w:szCs w:val="22"/>
        </w:rPr>
        <w:t xml:space="preserve"> also </w:t>
      </w:r>
      <w:r w:rsidRPr="0017785A">
        <w:rPr>
          <w:szCs w:val="22"/>
        </w:rPr>
        <w:t xml:space="preserve">be </w:t>
      </w:r>
      <w:r w:rsidR="00BB2AAC" w:rsidRPr="0017785A">
        <w:rPr>
          <w:szCs w:val="22"/>
        </w:rPr>
        <w:t>ro</w:t>
      </w:r>
      <w:r w:rsidRPr="0017785A">
        <w:rPr>
          <w:szCs w:val="22"/>
        </w:rPr>
        <w:t>lling out virtual visits using cell phone or computer</w:t>
      </w:r>
      <w:r w:rsidR="00BB2AAC" w:rsidRPr="0017785A">
        <w:rPr>
          <w:szCs w:val="22"/>
        </w:rPr>
        <w:t xml:space="preserve"> cameras. </w:t>
      </w:r>
      <w:r w:rsidRPr="0017785A">
        <w:rPr>
          <w:szCs w:val="22"/>
        </w:rPr>
        <w:t xml:space="preserve">This service will be </w:t>
      </w:r>
      <w:r w:rsidR="00BB2AAC" w:rsidRPr="0017785A">
        <w:rPr>
          <w:szCs w:val="22"/>
        </w:rPr>
        <w:t xml:space="preserve">run through </w:t>
      </w:r>
      <w:r w:rsidRPr="0017785A">
        <w:rPr>
          <w:szCs w:val="22"/>
        </w:rPr>
        <w:t xml:space="preserve">the member’s </w:t>
      </w:r>
      <w:r w:rsidR="00BB2AAC" w:rsidRPr="0017785A">
        <w:rPr>
          <w:szCs w:val="22"/>
        </w:rPr>
        <w:t xml:space="preserve">health plan as usual. </w:t>
      </w:r>
    </w:p>
    <w:p w:rsidR="00B47898" w:rsidRPr="0017785A" w:rsidRDefault="006D7D55" w:rsidP="00BB2AAC">
      <w:pPr>
        <w:pStyle w:val="PlainText"/>
        <w:rPr>
          <w:szCs w:val="22"/>
        </w:rPr>
      </w:pPr>
      <w:r w:rsidRPr="0017785A">
        <w:rPr>
          <w:szCs w:val="22"/>
        </w:rPr>
        <w:t>Aanya</w:t>
      </w:r>
      <w:r w:rsidR="00BB2AAC" w:rsidRPr="0017785A">
        <w:rPr>
          <w:szCs w:val="22"/>
        </w:rPr>
        <w:t xml:space="preserve"> reviewed </w:t>
      </w:r>
      <w:r w:rsidRPr="0017785A">
        <w:rPr>
          <w:szCs w:val="22"/>
        </w:rPr>
        <w:t xml:space="preserve">the UHC and GHC </w:t>
      </w:r>
      <w:r w:rsidR="00BB2AAC" w:rsidRPr="0017785A">
        <w:rPr>
          <w:szCs w:val="22"/>
        </w:rPr>
        <w:t xml:space="preserve">financial projections with the group. </w:t>
      </w:r>
      <w:r w:rsidR="00B47898" w:rsidRPr="0017785A">
        <w:rPr>
          <w:szCs w:val="22"/>
        </w:rPr>
        <w:t xml:space="preserve">The group was also presented with scenarios including status quo with a flat percentage or a flat dollar amount, and adjusting employee contributions targeting a three-month reserve at the end of 2016. </w:t>
      </w:r>
    </w:p>
    <w:p w:rsidR="00B47898" w:rsidRPr="0017785A" w:rsidRDefault="00B47898" w:rsidP="00BB2AAC">
      <w:pPr>
        <w:pStyle w:val="PlainText"/>
        <w:rPr>
          <w:szCs w:val="22"/>
        </w:rPr>
      </w:pPr>
    </w:p>
    <w:p w:rsidR="00B47898" w:rsidRPr="0017785A" w:rsidRDefault="00B47898" w:rsidP="00BB2AAC">
      <w:pPr>
        <w:pStyle w:val="PlainText"/>
        <w:rPr>
          <w:szCs w:val="22"/>
        </w:rPr>
      </w:pPr>
      <w:r w:rsidRPr="0017785A">
        <w:rPr>
          <w:szCs w:val="22"/>
        </w:rPr>
        <w:t xml:space="preserve">Alternate medical plan proposals </w:t>
      </w:r>
      <w:r w:rsidR="0017785A">
        <w:rPr>
          <w:szCs w:val="22"/>
        </w:rPr>
        <w:t>were discussed including</w:t>
      </w:r>
      <w:r w:rsidRPr="0017785A">
        <w:rPr>
          <w:szCs w:val="22"/>
        </w:rPr>
        <w:t xml:space="preserve"> what it would look like if the Trust moved back to the WEA medical plans. Assuming enrollment would be similar to that in 2014 when in the WEA but with current enrollment as of June 2015, it would be an additional estimated increase of $384,000 to move back to the WEA from the current 2016 renewal with UHC and GHC. Additionally, the plan offerings through the WEA have changed since 2014. Sean said the offerings now are very similar to that of UHC.</w:t>
      </w:r>
    </w:p>
    <w:p w:rsidR="00B47898" w:rsidRPr="0017785A" w:rsidRDefault="00B47898" w:rsidP="00BB2AAC">
      <w:pPr>
        <w:pStyle w:val="PlainText"/>
        <w:rPr>
          <w:szCs w:val="22"/>
        </w:rPr>
      </w:pPr>
    </w:p>
    <w:p w:rsidR="00A765B9" w:rsidRPr="0017785A" w:rsidRDefault="003B05DF" w:rsidP="00BB2AAC">
      <w:pPr>
        <w:pStyle w:val="PlainText"/>
        <w:rPr>
          <w:szCs w:val="22"/>
        </w:rPr>
      </w:pPr>
      <w:r w:rsidRPr="0017785A">
        <w:rPr>
          <w:szCs w:val="22"/>
        </w:rPr>
        <w:t xml:space="preserve">The Trustees discussed </w:t>
      </w:r>
      <w:r w:rsidR="00BB2AAC" w:rsidRPr="0017785A">
        <w:rPr>
          <w:szCs w:val="22"/>
        </w:rPr>
        <w:t xml:space="preserve">the current issues with </w:t>
      </w:r>
      <w:r w:rsidRPr="0017785A">
        <w:rPr>
          <w:szCs w:val="22"/>
        </w:rPr>
        <w:t xml:space="preserve">UHC. Employee frustrations are </w:t>
      </w:r>
      <w:r w:rsidR="00BB2AAC" w:rsidRPr="0017785A">
        <w:rPr>
          <w:szCs w:val="22"/>
        </w:rPr>
        <w:t xml:space="preserve">not as much about pharmacy </w:t>
      </w:r>
      <w:r w:rsidRPr="0017785A">
        <w:rPr>
          <w:szCs w:val="22"/>
        </w:rPr>
        <w:t>now as they are with customer service. There are also complaints about increased</w:t>
      </w:r>
      <w:r w:rsidR="00BB2AAC" w:rsidRPr="0017785A">
        <w:rPr>
          <w:szCs w:val="22"/>
        </w:rPr>
        <w:t xml:space="preserve"> out of pocket </w:t>
      </w:r>
      <w:r w:rsidRPr="0017785A">
        <w:rPr>
          <w:szCs w:val="22"/>
        </w:rPr>
        <w:t>expenses</w:t>
      </w:r>
      <w:r w:rsidR="00BB2AAC" w:rsidRPr="0017785A">
        <w:rPr>
          <w:szCs w:val="22"/>
        </w:rPr>
        <w:t xml:space="preserve">. </w:t>
      </w:r>
      <w:r w:rsidRPr="0017785A">
        <w:rPr>
          <w:szCs w:val="22"/>
        </w:rPr>
        <w:t xml:space="preserve">The group </w:t>
      </w:r>
      <w:r w:rsidR="00BB2AAC" w:rsidRPr="0017785A">
        <w:rPr>
          <w:szCs w:val="22"/>
        </w:rPr>
        <w:t xml:space="preserve">discussed </w:t>
      </w:r>
      <w:r w:rsidR="0017785A">
        <w:rPr>
          <w:szCs w:val="22"/>
        </w:rPr>
        <w:t>the</w:t>
      </w:r>
      <w:r w:rsidR="00BB2AAC" w:rsidRPr="0017785A">
        <w:rPr>
          <w:szCs w:val="22"/>
        </w:rPr>
        <w:t xml:space="preserve"> employee frustrations </w:t>
      </w:r>
      <w:r w:rsidR="00A765B9" w:rsidRPr="0017785A">
        <w:rPr>
          <w:szCs w:val="22"/>
        </w:rPr>
        <w:t xml:space="preserve">still being voiced and whether to stay with UHC or switch back to the WEA medical plans. Sean reiterated that the WEA medical plans would not be the same as they were in 2014 and that the WEA rates are higher and the increases will continue in order to mitigate the excise taxes coming in 2018. The Trustees discussed the information provided and unanimously agreed that there is not </w:t>
      </w:r>
      <w:r w:rsidR="00BB2AAC" w:rsidRPr="0017785A">
        <w:rPr>
          <w:szCs w:val="22"/>
        </w:rPr>
        <w:t xml:space="preserve">a compelling reason to switch </w:t>
      </w:r>
      <w:r w:rsidR="00A765B9" w:rsidRPr="0017785A">
        <w:rPr>
          <w:szCs w:val="22"/>
        </w:rPr>
        <w:t xml:space="preserve">back to the WEA medical plans. </w:t>
      </w:r>
    </w:p>
    <w:p w:rsidR="00A765B9" w:rsidRPr="0017785A" w:rsidRDefault="00A765B9" w:rsidP="00BB2AAC">
      <w:pPr>
        <w:pStyle w:val="PlainText"/>
        <w:rPr>
          <w:szCs w:val="22"/>
        </w:rPr>
      </w:pPr>
    </w:p>
    <w:p w:rsidR="00F41940" w:rsidRPr="0017785A" w:rsidRDefault="00F41940" w:rsidP="00BB2AAC">
      <w:pPr>
        <w:pStyle w:val="PlainText"/>
        <w:rPr>
          <w:szCs w:val="22"/>
        </w:rPr>
      </w:pPr>
      <w:r w:rsidRPr="0017785A">
        <w:rPr>
          <w:szCs w:val="22"/>
        </w:rPr>
        <w:t xml:space="preserve">The group </w:t>
      </w:r>
      <w:r w:rsidR="00BB2AAC" w:rsidRPr="0017785A">
        <w:rPr>
          <w:szCs w:val="22"/>
        </w:rPr>
        <w:t xml:space="preserve">discussed </w:t>
      </w:r>
      <w:r w:rsidRPr="0017785A">
        <w:rPr>
          <w:szCs w:val="22"/>
        </w:rPr>
        <w:t xml:space="preserve">the possibility of </w:t>
      </w:r>
      <w:r w:rsidR="00BB2AAC" w:rsidRPr="0017785A">
        <w:rPr>
          <w:szCs w:val="22"/>
        </w:rPr>
        <w:t xml:space="preserve">adding the </w:t>
      </w:r>
      <w:r w:rsidRPr="0017785A">
        <w:rPr>
          <w:szCs w:val="22"/>
        </w:rPr>
        <w:t xml:space="preserve">unsolicited GHC PPO option and </w:t>
      </w:r>
      <w:r w:rsidR="00BB2AAC" w:rsidRPr="0017785A">
        <w:rPr>
          <w:szCs w:val="22"/>
        </w:rPr>
        <w:t xml:space="preserve">what it </w:t>
      </w:r>
      <w:r w:rsidRPr="0017785A">
        <w:rPr>
          <w:szCs w:val="22"/>
        </w:rPr>
        <w:t xml:space="preserve">would </w:t>
      </w:r>
      <w:r w:rsidR="00BB2AAC" w:rsidRPr="0017785A">
        <w:rPr>
          <w:szCs w:val="22"/>
        </w:rPr>
        <w:t xml:space="preserve">provide to employees. </w:t>
      </w:r>
      <w:r w:rsidRPr="0017785A">
        <w:rPr>
          <w:szCs w:val="22"/>
        </w:rPr>
        <w:t>Sean said he</w:t>
      </w:r>
      <w:r w:rsidR="00BB2AAC" w:rsidRPr="0017785A">
        <w:rPr>
          <w:szCs w:val="22"/>
        </w:rPr>
        <w:t xml:space="preserve"> does not see </w:t>
      </w:r>
      <w:r w:rsidRPr="0017785A">
        <w:rPr>
          <w:szCs w:val="22"/>
        </w:rPr>
        <w:t xml:space="preserve">a </w:t>
      </w:r>
      <w:r w:rsidR="00BB2AAC" w:rsidRPr="0017785A">
        <w:rPr>
          <w:szCs w:val="22"/>
        </w:rPr>
        <w:t xml:space="preserve">compelling </w:t>
      </w:r>
      <w:r w:rsidRPr="0017785A">
        <w:rPr>
          <w:szCs w:val="22"/>
        </w:rPr>
        <w:t>reason</w:t>
      </w:r>
      <w:r w:rsidR="00BB2AAC" w:rsidRPr="0017785A">
        <w:rPr>
          <w:szCs w:val="22"/>
        </w:rPr>
        <w:t xml:space="preserve"> to do something like this now. </w:t>
      </w:r>
      <w:r w:rsidRPr="0017785A">
        <w:rPr>
          <w:szCs w:val="22"/>
        </w:rPr>
        <w:t xml:space="preserve">The group agreed. A motion was made by Gregg Elder and seconded by Molly Ringo to continue the current medical plans </w:t>
      </w:r>
      <w:r w:rsidR="0017785A">
        <w:rPr>
          <w:szCs w:val="22"/>
        </w:rPr>
        <w:t xml:space="preserve">with UHC and GHC </w:t>
      </w:r>
      <w:r w:rsidRPr="0017785A">
        <w:rPr>
          <w:szCs w:val="22"/>
        </w:rPr>
        <w:t>into 2016. The motion passed unanimously.</w:t>
      </w:r>
    </w:p>
    <w:p w:rsidR="00F41940" w:rsidRPr="0017785A" w:rsidRDefault="00F41940" w:rsidP="00BB2AAC">
      <w:pPr>
        <w:pStyle w:val="PlainText"/>
        <w:rPr>
          <w:szCs w:val="22"/>
        </w:rPr>
      </w:pPr>
    </w:p>
    <w:p w:rsidR="00F41940" w:rsidRPr="0017785A" w:rsidRDefault="00F41940" w:rsidP="00BB2AAC">
      <w:pPr>
        <w:pStyle w:val="PlainText"/>
        <w:rPr>
          <w:szCs w:val="22"/>
        </w:rPr>
      </w:pPr>
      <w:r w:rsidRPr="0017785A">
        <w:rPr>
          <w:szCs w:val="22"/>
        </w:rPr>
        <w:t>The group discussed next steps and</w:t>
      </w:r>
      <w:r w:rsidR="00BB2AAC" w:rsidRPr="0017785A">
        <w:rPr>
          <w:szCs w:val="22"/>
        </w:rPr>
        <w:t xml:space="preserve"> whether or not they </w:t>
      </w:r>
      <w:r w:rsidRPr="0017785A">
        <w:rPr>
          <w:szCs w:val="22"/>
        </w:rPr>
        <w:t>were ready to approve the 2016 medical plan renewals</w:t>
      </w:r>
      <w:r w:rsidR="00BB2AAC" w:rsidRPr="0017785A">
        <w:rPr>
          <w:szCs w:val="22"/>
        </w:rPr>
        <w:t xml:space="preserve">. </w:t>
      </w:r>
      <w:r w:rsidRPr="0017785A">
        <w:rPr>
          <w:szCs w:val="22"/>
        </w:rPr>
        <w:t xml:space="preserve">Concerns were expressed that the current district/EEA </w:t>
      </w:r>
      <w:r w:rsidR="00BB2AAC" w:rsidRPr="0017785A">
        <w:rPr>
          <w:szCs w:val="22"/>
        </w:rPr>
        <w:t xml:space="preserve">negotiations </w:t>
      </w:r>
      <w:r w:rsidRPr="0017785A">
        <w:rPr>
          <w:szCs w:val="22"/>
        </w:rPr>
        <w:t>might</w:t>
      </w:r>
      <w:r w:rsidR="00BB2AAC" w:rsidRPr="0017785A">
        <w:rPr>
          <w:szCs w:val="22"/>
        </w:rPr>
        <w:t xml:space="preserve"> </w:t>
      </w:r>
      <w:r w:rsidRPr="0017785A">
        <w:rPr>
          <w:szCs w:val="22"/>
        </w:rPr>
        <w:t>affect the</w:t>
      </w:r>
      <w:r w:rsidR="00BB2AAC" w:rsidRPr="0017785A">
        <w:rPr>
          <w:szCs w:val="22"/>
        </w:rPr>
        <w:t xml:space="preserve"> decision </w:t>
      </w:r>
      <w:r w:rsidRPr="0017785A">
        <w:rPr>
          <w:szCs w:val="22"/>
        </w:rPr>
        <w:t>monetarily</w:t>
      </w:r>
      <w:r w:rsidR="00BB2AAC" w:rsidRPr="0017785A">
        <w:rPr>
          <w:szCs w:val="22"/>
        </w:rPr>
        <w:t xml:space="preserve">. </w:t>
      </w:r>
      <w:r w:rsidRPr="0017785A">
        <w:rPr>
          <w:szCs w:val="22"/>
        </w:rPr>
        <w:t>It was agreed that the meeting scheduled the next day was not needed and would be cancelled. The Trustees will meet again at their regularly scheduled meeting on September 16, 2015 and agreed to make a decision on the 2016 medical plan renewals at that time.</w:t>
      </w:r>
    </w:p>
    <w:p w:rsidR="00396485" w:rsidRPr="0017785A" w:rsidRDefault="00396485" w:rsidP="00CB2766">
      <w:pPr>
        <w:rPr>
          <w:rFonts w:ascii="Georgia" w:hAnsi="Georgia"/>
          <w:sz w:val="22"/>
          <w:szCs w:val="22"/>
        </w:rPr>
      </w:pPr>
    </w:p>
    <w:p w:rsidR="00D5125B" w:rsidRPr="0017785A" w:rsidRDefault="00D5125B">
      <w:pPr>
        <w:rPr>
          <w:rFonts w:ascii="Georgia" w:hAnsi="Georgia"/>
          <w:b/>
          <w:sz w:val="22"/>
          <w:szCs w:val="22"/>
          <w:u w:val="single"/>
        </w:rPr>
      </w:pPr>
      <w:r w:rsidRPr="0017785A">
        <w:rPr>
          <w:rFonts w:ascii="Georgia" w:hAnsi="Georgia"/>
          <w:b/>
          <w:sz w:val="22"/>
          <w:szCs w:val="22"/>
          <w:u w:val="single"/>
        </w:rPr>
        <w:t>Adjournment</w:t>
      </w:r>
    </w:p>
    <w:p w:rsidR="00D5125B" w:rsidRPr="0017785A" w:rsidRDefault="00D5125B" w:rsidP="00396485">
      <w:pPr>
        <w:spacing w:before="120"/>
        <w:rPr>
          <w:rFonts w:ascii="Georgia" w:hAnsi="Georgia"/>
          <w:sz w:val="22"/>
          <w:szCs w:val="22"/>
        </w:rPr>
      </w:pPr>
      <w:r w:rsidRPr="0017785A">
        <w:rPr>
          <w:rFonts w:ascii="Georgia" w:hAnsi="Georgia"/>
          <w:sz w:val="22"/>
          <w:szCs w:val="22"/>
        </w:rPr>
        <w:t>The meeting was</w:t>
      </w:r>
      <w:r w:rsidR="00396485" w:rsidRPr="0017785A">
        <w:rPr>
          <w:rFonts w:ascii="Georgia" w:hAnsi="Georgia"/>
          <w:sz w:val="22"/>
          <w:szCs w:val="22"/>
        </w:rPr>
        <w:t xml:space="preserve"> adjourned by </w:t>
      </w:r>
      <w:r w:rsidR="002A485E" w:rsidRPr="0017785A">
        <w:rPr>
          <w:rFonts w:ascii="Georgia" w:hAnsi="Georgia"/>
          <w:sz w:val="22"/>
          <w:szCs w:val="22"/>
        </w:rPr>
        <w:t>Kelly Shepherd</w:t>
      </w:r>
      <w:r w:rsidR="00396485" w:rsidRPr="0017785A">
        <w:rPr>
          <w:rFonts w:ascii="Georgia" w:hAnsi="Georgia"/>
          <w:sz w:val="22"/>
          <w:szCs w:val="22"/>
        </w:rPr>
        <w:t xml:space="preserve"> at </w:t>
      </w:r>
      <w:r w:rsidR="004B7178" w:rsidRPr="0017785A">
        <w:rPr>
          <w:rFonts w:ascii="Georgia" w:hAnsi="Georgia"/>
          <w:sz w:val="22"/>
          <w:szCs w:val="22"/>
        </w:rPr>
        <w:t>4:01</w:t>
      </w:r>
      <w:r w:rsidR="00396485" w:rsidRPr="0017785A">
        <w:rPr>
          <w:rFonts w:ascii="Georgia" w:hAnsi="Georgia"/>
          <w:sz w:val="22"/>
          <w:szCs w:val="22"/>
        </w:rPr>
        <w:t xml:space="preserve"> p.m.</w:t>
      </w:r>
    </w:p>
    <w:p w:rsidR="00D5125B" w:rsidRPr="0017785A" w:rsidRDefault="00D5125B">
      <w:pPr>
        <w:rPr>
          <w:rFonts w:ascii="Georgia" w:hAnsi="Georgia"/>
          <w:sz w:val="22"/>
          <w:szCs w:val="22"/>
        </w:rPr>
      </w:pPr>
    </w:p>
    <w:p w:rsidR="002664F4" w:rsidRPr="0017785A" w:rsidRDefault="00C61F78">
      <w:pPr>
        <w:rPr>
          <w:rFonts w:ascii="Georgia" w:hAnsi="Georgia"/>
          <w:sz w:val="22"/>
          <w:szCs w:val="22"/>
        </w:rPr>
      </w:pPr>
      <w:r w:rsidRPr="0017785A">
        <w:rPr>
          <w:rFonts w:ascii="Georgia" w:hAnsi="Georgia"/>
          <w:sz w:val="22"/>
          <w:szCs w:val="22"/>
        </w:rPr>
        <w:t>Sincerely,</w:t>
      </w: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2A485E">
      <w:pPr>
        <w:rPr>
          <w:rFonts w:ascii="Georgia" w:hAnsi="Georgia"/>
          <w:sz w:val="22"/>
          <w:szCs w:val="22"/>
        </w:rPr>
      </w:pPr>
      <w:r w:rsidRPr="0017785A">
        <w:rPr>
          <w:rFonts w:ascii="Georgia" w:hAnsi="Georgia"/>
          <w:sz w:val="22"/>
          <w:szCs w:val="22"/>
        </w:rPr>
        <w:t>Adam Goldstein</w:t>
      </w:r>
    </w:p>
    <w:p w:rsidR="002664F4" w:rsidRPr="0017785A" w:rsidRDefault="00C61F78">
      <w:pPr>
        <w:rPr>
          <w:rFonts w:ascii="Georgia" w:hAnsi="Georgia"/>
          <w:sz w:val="22"/>
          <w:szCs w:val="22"/>
        </w:rPr>
      </w:pPr>
      <w:r w:rsidRPr="0017785A">
        <w:rPr>
          <w:rFonts w:ascii="Georgia" w:hAnsi="Georgia"/>
          <w:sz w:val="22"/>
          <w:szCs w:val="22"/>
        </w:rPr>
        <w:t>Secretary</w:t>
      </w:r>
    </w:p>
    <w:p w:rsidR="002664F4" w:rsidRPr="0017785A" w:rsidRDefault="002664F4">
      <w:pPr>
        <w:rPr>
          <w:rFonts w:ascii="Georgia" w:hAnsi="Georgia"/>
          <w:sz w:val="22"/>
          <w:szCs w:val="22"/>
        </w:rPr>
      </w:pPr>
    </w:p>
    <w:p w:rsidR="002664F4" w:rsidRPr="0017785A" w:rsidRDefault="00C61F78">
      <w:pPr>
        <w:rPr>
          <w:rFonts w:ascii="Georgia" w:hAnsi="Georgia"/>
          <w:sz w:val="22"/>
          <w:szCs w:val="22"/>
        </w:rPr>
      </w:pPr>
      <w:proofErr w:type="spellStart"/>
      <w:proofErr w:type="gramStart"/>
      <w:r w:rsidRPr="0017785A">
        <w:rPr>
          <w:rFonts w:ascii="Georgia" w:hAnsi="Georgia"/>
          <w:sz w:val="22"/>
          <w:szCs w:val="22"/>
        </w:rPr>
        <w:t>kn</w:t>
      </w:r>
      <w:proofErr w:type="spellEnd"/>
      <w:proofErr w:type="gramEnd"/>
    </w:p>
    <w:sectPr w:rsidR="002664F4" w:rsidRPr="0017785A" w:rsidSect="0079363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940" w:rsidRDefault="00F41940">
      <w:r>
        <w:separator/>
      </w:r>
    </w:p>
  </w:endnote>
  <w:endnote w:type="continuationSeparator" w:id="0">
    <w:p w:rsidR="00F41940" w:rsidRDefault="00F4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5A" w:rsidRDefault="001778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5A" w:rsidRDefault="001778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5A" w:rsidRDefault="00177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940" w:rsidRDefault="00F41940">
      <w:r>
        <w:separator/>
      </w:r>
    </w:p>
  </w:footnote>
  <w:footnote w:type="continuationSeparator" w:id="0">
    <w:p w:rsidR="00F41940" w:rsidRDefault="00F41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5A" w:rsidRDefault="001778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40" w:rsidRDefault="00F41940">
    <w:pPr>
      <w:pStyle w:val="Header"/>
      <w:rPr>
        <w:rFonts w:ascii="Georgia" w:hAnsi="Georgia"/>
        <w:sz w:val="18"/>
        <w:szCs w:val="18"/>
      </w:rPr>
    </w:pPr>
    <w:r>
      <w:rPr>
        <w:rFonts w:ascii="Georgia" w:hAnsi="Georgia"/>
        <w:sz w:val="18"/>
        <w:szCs w:val="18"/>
      </w:rPr>
      <w:t>Everett School Employees Benefit Trust</w:t>
    </w:r>
  </w:p>
  <w:p w:rsidR="00F41940" w:rsidRDefault="00F41940">
    <w:pPr>
      <w:pStyle w:val="Header"/>
      <w:rPr>
        <w:rFonts w:ascii="Georgia" w:hAnsi="Georgia"/>
        <w:sz w:val="18"/>
        <w:szCs w:val="18"/>
      </w:rPr>
    </w:pPr>
    <w:r>
      <w:rPr>
        <w:rFonts w:ascii="Georgia" w:hAnsi="Georgia"/>
        <w:sz w:val="18"/>
        <w:szCs w:val="18"/>
      </w:rPr>
      <w:t>August 25, 2015</w:t>
    </w:r>
  </w:p>
  <w:p w:rsidR="00F41940" w:rsidRDefault="00F41940">
    <w:pPr>
      <w:pStyle w:val="Header"/>
      <w:rPr>
        <w:rFonts w:ascii="Georgia" w:hAnsi="Georgia"/>
        <w:sz w:val="18"/>
        <w:szCs w:val="18"/>
      </w:rPr>
    </w:pPr>
    <w:r>
      <w:rPr>
        <w:rFonts w:ascii="Georgia" w:hAnsi="Georgia"/>
        <w:sz w:val="18"/>
        <w:szCs w:val="18"/>
      </w:rPr>
      <w:t>Minutes – continued</w:t>
    </w:r>
  </w:p>
  <w:p w:rsidR="00F41940" w:rsidRDefault="00F41940">
    <w:pPr>
      <w:pStyle w:val="Header"/>
      <w:rPr>
        <w:rFonts w:ascii="Calisto MT" w:hAnsi="Calisto MT"/>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5A" w:rsidRDefault="00177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097424F"/>
    <w:multiLevelType w:val="hybridMultilevel"/>
    <w:tmpl w:val="E3C0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8">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9">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20">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21">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3">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4">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6">
    <w:nsid w:val="525557AE"/>
    <w:multiLevelType w:val="hybridMultilevel"/>
    <w:tmpl w:val="FC76E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29">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30">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31">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32">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3">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4">
    <w:nsid w:val="5CC4222D"/>
    <w:multiLevelType w:val="hybridMultilevel"/>
    <w:tmpl w:val="B782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6">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7">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38">
    <w:nsid w:val="70734B5C"/>
    <w:multiLevelType w:val="hybridMultilevel"/>
    <w:tmpl w:val="9DAC4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273319"/>
    <w:multiLevelType w:val="hybridMultilevel"/>
    <w:tmpl w:val="162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3"/>
  </w:num>
  <w:num w:numId="2">
    <w:abstractNumId w:val="13"/>
  </w:num>
  <w:num w:numId="3">
    <w:abstractNumId w:val="25"/>
  </w:num>
  <w:num w:numId="4">
    <w:abstractNumId w:val="9"/>
  </w:num>
  <w:num w:numId="5">
    <w:abstractNumId w:val="23"/>
  </w:num>
  <w:num w:numId="6">
    <w:abstractNumId w:val="6"/>
  </w:num>
  <w:num w:numId="7">
    <w:abstractNumId w:val="28"/>
  </w:num>
  <w:num w:numId="8">
    <w:abstractNumId w:val="40"/>
  </w:num>
  <w:num w:numId="9">
    <w:abstractNumId w:val="7"/>
  </w:num>
  <w:num w:numId="10">
    <w:abstractNumId w:val="12"/>
  </w:num>
  <w:num w:numId="11">
    <w:abstractNumId w:val="22"/>
  </w:num>
  <w:num w:numId="12">
    <w:abstractNumId w:val="30"/>
  </w:num>
  <w:num w:numId="13">
    <w:abstractNumId w:val="10"/>
  </w:num>
  <w:num w:numId="14">
    <w:abstractNumId w:val="19"/>
  </w:num>
  <w:num w:numId="15">
    <w:abstractNumId w:val="11"/>
  </w:num>
  <w:num w:numId="16">
    <w:abstractNumId w:val="18"/>
  </w:num>
  <w:num w:numId="17">
    <w:abstractNumId w:val="36"/>
  </w:num>
  <w:num w:numId="18">
    <w:abstractNumId w:val="40"/>
  </w:num>
  <w:num w:numId="19">
    <w:abstractNumId w:val="18"/>
  </w:num>
  <w:num w:numId="20">
    <w:abstractNumId w:val="8"/>
  </w:num>
  <w:num w:numId="21">
    <w:abstractNumId w:val="0"/>
  </w:num>
  <w:num w:numId="22">
    <w:abstractNumId w:val="1"/>
  </w:num>
  <w:num w:numId="23">
    <w:abstractNumId w:val="36"/>
  </w:num>
  <w:num w:numId="24">
    <w:abstractNumId w:val="0"/>
  </w:num>
  <w:num w:numId="25">
    <w:abstractNumId w:val="20"/>
  </w:num>
  <w:num w:numId="26">
    <w:abstractNumId w:val="29"/>
  </w:num>
  <w:num w:numId="27">
    <w:abstractNumId w:val="3"/>
  </w:num>
  <w:num w:numId="28">
    <w:abstractNumId w:val="5"/>
  </w:num>
  <w:num w:numId="29">
    <w:abstractNumId w:val="35"/>
  </w:num>
  <w:num w:numId="30">
    <w:abstractNumId w:val="31"/>
  </w:num>
  <w:num w:numId="31">
    <w:abstractNumId w:val="17"/>
  </w:num>
  <w:num w:numId="32">
    <w:abstractNumId w:val="37"/>
  </w:num>
  <w:num w:numId="33">
    <w:abstractNumId w:val="4"/>
  </w:num>
  <w:num w:numId="34">
    <w:abstractNumId w:val="14"/>
  </w:num>
  <w:num w:numId="35">
    <w:abstractNumId w:val="32"/>
  </w:num>
  <w:num w:numId="36">
    <w:abstractNumId w:val="21"/>
  </w:num>
  <w:num w:numId="37">
    <w:abstractNumId w:val="2"/>
  </w:num>
  <w:num w:numId="38">
    <w:abstractNumId w:val="24"/>
  </w:num>
  <w:num w:numId="39">
    <w:abstractNumId w:val="27"/>
  </w:num>
  <w:num w:numId="40">
    <w:abstractNumId w:val="39"/>
  </w:num>
  <w:num w:numId="41">
    <w:abstractNumId w:val="38"/>
  </w:num>
  <w:num w:numId="42">
    <w:abstractNumId w:val="16"/>
  </w:num>
  <w:num w:numId="43">
    <w:abstractNumId w:val="15"/>
  </w:num>
  <w:num w:numId="44">
    <w:abstractNumId w:val="26"/>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573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09"/>
    <w:rsid w:val="00006B19"/>
    <w:rsid w:val="00023653"/>
    <w:rsid w:val="00027309"/>
    <w:rsid w:val="00034E2C"/>
    <w:rsid w:val="000466EE"/>
    <w:rsid w:val="00063791"/>
    <w:rsid w:val="0007128C"/>
    <w:rsid w:val="000A5F17"/>
    <w:rsid w:val="000B4D73"/>
    <w:rsid w:val="000B643A"/>
    <w:rsid w:val="000B7CE9"/>
    <w:rsid w:val="000C430D"/>
    <w:rsid w:val="000C7FBB"/>
    <w:rsid w:val="000E1464"/>
    <w:rsid w:val="000F1094"/>
    <w:rsid w:val="000F76A9"/>
    <w:rsid w:val="00103FEF"/>
    <w:rsid w:val="00110687"/>
    <w:rsid w:val="00115B6A"/>
    <w:rsid w:val="001334B4"/>
    <w:rsid w:val="00133CC1"/>
    <w:rsid w:val="00137790"/>
    <w:rsid w:val="0014563E"/>
    <w:rsid w:val="001478E7"/>
    <w:rsid w:val="0016529E"/>
    <w:rsid w:val="0017657D"/>
    <w:rsid w:val="0017785A"/>
    <w:rsid w:val="00185A60"/>
    <w:rsid w:val="001A2E6F"/>
    <w:rsid w:val="001B306F"/>
    <w:rsid w:val="001E06F3"/>
    <w:rsid w:val="00200AA5"/>
    <w:rsid w:val="00212DCF"/>
    <w:rsid w:val="00214851"/>
    <w:rsid w:val="002202A3"/>
    <w:rsid w:val="0022305A"/>
    <w:rsid w:val="002349AE"/>
    <w:rsid w:val="0024045B"/>
    <w:rsid w:val="002566B5"/>
    <w:rsid w:val="00262764"/>
    <w:rsid w:val="002664F4"/>
    <w:rsid w:val="00294E21"/>
    <w:rsid w:val="002A485E"/>
    <w:rsid w:val="002A52DD"/>
    <w:rsid w:val="002A7166"/>
    <w:rsid w:val="002B2E08"/>
    <w:rsid w:val="002B5F28"/>
    <w:rsid w:val="002C0030"/>
    <w:rsid w:val="002C2D63"/>
    <w:rsid w:val="002E20F6"/>
    <w:rsid w:val="002E5C7A"/>
    <w:rsid w:val="0031202B"/>
    <w:rsid w:val="0031515E"/>
    <w:rsid w:val="00376759"/>
    <w:rsid w:val="00376A5F"/>
    <w:rsid w:val="00382991"/>
    <w:rsid w:val="00384049"/>
    <w:rsid w:val="00396485"/>
    <w:rsid w:val="003A2E22"/>
    <w:rsid w:val="003B05DF"/>
    <w:rsid w:val="003B5911"/>
    <w:rsid w:val="003C2E9F"/>
    <w:rsid w:val="003D706D"/>
    <w:rsid w:val="003E1AA8"/>
    <w:rsid w:val="00407C9F"/>
    <w:rsid w:val="0041149E"/>
    <w:rsid w:val="004116C8"/>
    <w:rsid w:val="004254F5"/>
    <w:rsid w:val="00427A10"/>
    <w:rsid w:val="00435A33"/>
    <w:rsid w:val="0044658E"/>
    <w:rsid w:val="00451094"/>
    <w:rsid w:val="004633AC"/>
    <w:rsid w:val="00465DBB"/>
    <w:rsid w:val="00470017"/>
    <w:rsid w:val="00470531"/>
    <w:rsid w:val="00484323"/>
    <w:rsid w:val="004A3712"/>
    <w:rsid w:val="004B7178"/>
    <w:rsid w:val="004C59B5"/>
    <w:rsid w:val="004E7F2D"/>
    <w:rsid w:val="004F14A2"/>
    <w:rsid w:val="00507C56"/>
    <w:rsid w:val="0052499F"/>
    <w:rsid w:val="00532170"/>
    <w:rsid w:val="0053574F"/>
    <w:rsid w:val="00537BC6"/>
    <w:rsid w:val="00554DAE"/>
    <w:rsid w:val="005672CD"/>
    <w:rsid w:val="0059087F"/>
    <w:rsid w:val="005E50F8"/>
    <w:rsid w:val="005E7039"/>
    <w:rsid w:val="005F28DF"/>
    <w:rsid w:val="005F3228"/>
    <w:rsid w:val="005F4D40"/>
    <w:rsid w:val="00614C70"/>
    <w:rsid w:val="006513FE"/>
    <w:rsid w:val="00652168"/>
    <w:rsid w:val="00653ADD"/>
    <w:rsid w:val="00666846"/>
    <w:rsid w:val="00681F7A"/>
    <w:rsid w:val="00682C4F"/>
    <w:rsid w:val="006A1A42"/>
    <w:rsid w:val="006C3304"/>
    <w:rsid w:val="006D7D55"/>
    <w:rsid w:val="006D7F37"/>
    <w:rsid w:val="006E07BE"/>
    <w:rsid w:val="007157D3"/>
    <w:rsid w:val="00737C2C"/>
    <w:rsid w:val="00740DA5"/>
    <w:rsid w:val="00754C1E"/>
    <w:rsid w:val="00776FF8"/>
    <w:rsid w:val="00793638"/>
    <w:rsid w:val="007B3DBC"/>
    <w:rsid w:val="007B75BC"/>
    <w:rsid w:val="007C2388"/>
    <w:rsid w:val="0080055F"/>
    <w:rsid w:val="0080173C"/>
    <w:rsid w:val="00805F23"/>
    <w:rsid w:val="0083251A"/>
    <w:rsid w:val="00835377"/>
    <w:rsid w:val="008502E1"/>
    <w:rsid w:val="00850891"/>
    <w:rsid w:val="008522C7"/>
    <w:rsid w:val="00860A89"/>
    <w:rsid w:val="00882CD6"/>
    <w:rsid w:val="008A1E53"/>
    <w:rsid w:val="008A2588"/>
    <w:rsid w:val="008A5426"/>
    <w:rsid w:val="008B5414"/>
    <w:rsid w:val="008B661C"/>
    <w:rsid w:val="008D43CF"/>
    <w:rsid w:val="008D7597"/>
    <w:rsid w:val="008E66BF"/>
    <w:rsid w:val="008F78D5"/>
    <w:rsid w:val="00923671"/>
    <w:rsid w:val="00936DBF"/>
    <w:rsid w:val="00941275"/>
    <w:rsid w:val="009668F4"/>
    <w:rsid w:val="00982E9F"/>
    <w:rsid w:val="00993B2E"/>
    <w:rsid w:val="009A1046"/>
    <w:rsid w:val="009A12D0"/>
    <w:rsid w:val="009A32BE"/>
    <w:rsid w:val="009B2B65"/>
    <w:rsid w:val="009B4915"/>
    <w:rsid w:val="009C2D65"/>
    <w:rsid w:val="009C4DAD"/>
    <w:rsid w:val="009D150F"/>
    <w:rsid w:val="00A11AB9"/>
    <w:rsid w:val="00A17E87"/>
    <w:rsid w:val="00A40517"/>
    <w:rsid w:val="00A611FA"/>
    <w:rsid w:val="00A765B9"/>
    <w:rsid w:val="00AA69DA"/>
    <w:rsid w:val="00AC633F"/>
    <w:rsid w:val="00AC776C"/>
    <w:rsid w:val="00AE3C57"/>
    <w:rsid w:val="00AE55E3"/>
    <w:rsid w:val="00AF2DCF"/>
    <w:rsid w:val="00AF38F6"/>
    <w:rsid w:val="00B129CB"/>
    <w:rsid w:val="00B13ED1"/>
    <w:rsid w:val="00B476F4"/>
    <w:rsid w:val="00B47898"/>
    <w:rsid w:val="00B55937"/>
    <w:rsid w:val="00B73F7C"/>
    <w:rsid w:val="00B760B7"/>
    <w:rsid w:val="00B85128"/>
    <w:rsid w:val="00BB2AAC"/>
    <w:rsid w:val="00BB6E54"/>
    <w:rsid w:val="00BD0173"/>
    <w:rsid w:val="00BD4470"/>
    <w:rsid w:val="00BD7154"/>
    <w:rsid w:val="00BF5088"/>
    <w:rsid w:val="00C04369"/>
    <w:rsid w:val="00C048D4"/>
    <w:rsid w:val="00C051C3"/>
    <w:rsid w:val="00C1605E"/>
    <w:rsid w:val="00C2403B"/>
    <w:rsid w:val="00C27820"/>
    <w:rsid w:val="00C309DB"/>
    <w:rsid w:val="00C54FA4"/>
    <w:rsid w:val="00C61C3D"/>
    <w:rsid w:val="00C61F78"/>
    <w:rsid w:val="00C63986"/>
    <w:rsid w:val="00CB2766"/>
    <w:rsid w:val="00CB356B"/>
    <w:rsid w:val="00CC1F24"/>
    <w:rsid w:val="00D0554C"/>
    <w:rsid w:val="00D34B9F"/>
    <w:rsid w:val="00D45818"/>
    <w:rsid w:val="00D5125B"/>
    <w:rsid w:val="00D74031"/>
    <w:rsid w:val="00D834D6"/>
    <w:rsid w:val="00D90740"/>
    <w:rsid w:val="00DA0971"/>
    <w:rsid w:val="00DA1385"/>
    <w:rsid w:val="00DA719B"/>
    <w:rsid w:val="00DB02F7"/>
    <w:rsid w:val="00DB6460"/>
    <w:rsid w:val="00DD4403"/>
    <w:rsid w:val="00DE0A40"/>
    <w:rsid w:val="00DE5487"/>
    <w:rsid w:val="00E0546B"/>
    <w:rsid w:val="00E1252A"/>
    <w:rsid w:val="00E204E1"/>
    <w:rsid w:val="00E43A70"/>
    <w:rsid w:val="00E62B78"/>
    <w:rsid w:val="00E74D89"/>
    <w:rsid w:val="00E817C3"/>
    <w:rsid w:val="00EA18EA"/>
    <w:rsid w:val="00EA1B49"/>
    <w:rsid w:val="00EA3C4A"/>
    <w:rsid w:val="00ED065B"/>
    <w:rsid w:val="00ED3779"/>
    <w:rsid w:val="00F15203"/>
    <w:rsid w:val="00F22364"/>
    <w:rsid w:val="00F41940"/>
    <w:rsid w:val="00F434B0"/>
    <w:rsid w:val="00F47BBC"/>
    <w:rsid w:val="00F51C21"/>
    <w:rsid w:val="00F606EE"/>
    <w:rsid w:val="00F74ED2"/>
    <w:rsid w:val="00F81C60"/>
    <w:rsid w:val="00F84F09"/>
    <w:rsid w:val="00FA1D7C"/>
    <w:rsid w:val="00FA7153"/>
    <w:rsid w:val="00FC7E9F"/>
    <w:rsid w:val="00FD30A6"/>
    <w:rsid w:val="00FD6E7D"/>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99A16-71B1-4CDC-A027-F8FCCEEA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Pages>
  <Words>1513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02075</dc:creator>
  <cp:lastModifiedBy>Newcomb, Kellee</cp:lastModifiedBy>
  <cp:revision>9</cp:revision>
  <cp:lastPrinted>2015-09-11T20:24:00Z</cp:lastPrinted>
  <dcterms:created xsi:type="dcterms:W3CDTF">2015-08-24T23:17:00Z</dcterms:created>
  <dcterms:modified xsi:type="dcterms:W3CDTF">2015-09-11T20:24:00Z</dcterms:modified>
</cp:coreProperties>
</file>